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C4" w:rsidRPr="009569E7" w:rsidRDefault="00171FC4" w:rsidP="00171FC4">
      <w:pPr>
        <w:jc w:val="center"/>
        <w:rPr>
          <w:rFonts w:ascii="Arial" w:hAnsi="Arial" w:cs="Arial"/>
          <w:b/>
          <w:sz w:val="22"/>
        </w:rPr>
      </w:pPr>
      <w:r w:rsidRPr="009569E7">
        <w:rPr>
          <w:rFonts w:ascii="Arial" w:hAnsi="Arial" w:cs="Arial"/>
          <w:b/>
          <w:sz w:val="22"/>
        </w:rPr>
        <w:t xml:space="preserve">ДОГОВОР   </w:t>
      </w:r>
      <w:r w:rsidRPr="009569E7">
        <w:rPr>
          <w:rFonts w:ascii="Arial" w:hAnsi="Arial" w:cs="Arial"/>
          <w:b/>
          <w:sz w:val="22"/>
          <w:lang w:val="en-US"/>
        </w:rPr>
        <w:t>N</w:t>
      </w:r>
      <w:r w:rsidRPr="009569E7">
        <w:rPr>
          <w:rFonts w:ascii="Arial" w:hAnsi="Arial" w:cs="Arial"/>
          <w:b/>
          <w:sz w:val="22"/>
        </w:rPr>
        <w:t xml:space="preserve">  _______</w:t>
      </w:r>
    </w:p>
    <w:p w:rsidR="00171FC4" w:rsidRPr="009569E7" w:rsidRDefault="00171FC4" w:rsidP="00171FC4">
      <w:pPr>
        <w:jc w:val="both"/>
        <w:rPr>
          <w:rFonts w:ascii="Arial" w:hAnsi="Arial" w:cs="Arial"/>
          <w:sz w:val="22"/>
        </w:rPr>
      </w:pPr>
      <w:r w:rsidRPr="009569E7">
        <w:rPr>
          <w:rFonts w:ascii="Arial" w:hAnsi="Arial" w:cs="Arial"/>
          <w:sz w:val="22"/>
        </w:rPr>
        <w:t xml:space="preserve">г. Санкт-Петербург </w:t>
      </w:r>
      <w:r w:rsidRPr="009569E7">
        <w:rPr>
          <w:rFonts w:ascii="Arial" w:hAnsi="Arial" w:cs="Arial"/>
          <w:sz w:val="22"/>
        </w:rPr>
        <w:tab/>
      </w:r>
      <w:r w:rsidRPr="009569E7">
        <w:rPr>
          <w:rFonts w:ascii="Arial" w:hAnsi="Arial" w:cs="Arial"/>
          <w:sz w:val="22"/>
        </w:rPr>
        <w:tab/>
      </w:r>
      <w:r w:rsidRPr="009569E7">
        <w:rPr>
          <w:rFonts w:ascii="Arial" w:hAnsi="Arial" w:cs="Arial"/>
          <w:sz w:val="22"/>
        </w:rPr>
        <w:tab/>
        <w:t xml:space="preserve">                                                               «___» _____________ 20__  г.</w:t>
      </w:r>
    </w:p>
    <w:p w:rsidR="00171FC4" w:rsidRPr="009569E7" w:rsidRDefault="00171FC4" w:rsidP="00171FC4">
      <w:pPr>
        <w:jc w:val="both"/>
        <w:rPr>
          <w:rFonts w:ascii="Arial" w:hAnsi="Arial" w:cs="Arial"/>
          <w:sz w:val="22"/>
        </w:rPr>
      </w:pPr>
    </w:p>
    <w:p w:rsidR="00171FC4" w:rsidRPr="009569E7" w:rsidRDefault="00171FC4" w:rsidP="00171FC4">
      <w:pPr>
        <w:jc w:val="both"/>
        <w:rPr>
          <w:rFonts w:ascii="Arial" w:hAnsi="Arial" w:cs="Arial"/>
        </w:rPr>
      </w:pPr>
      <w:r w:rsidRPr="009569E7">
        <w:rPr>
          <w:rFonts w:ascii="Arial" w:hAnsi="Arial" w:cs="Arial"/>
        </w:rPr>
        <w:t xml:space="preserve">            Общество с ограниченной ответственностью </w:t>
      </w:r>
      <w:r>
        <w:rPr>
          <w:rFonts w:ascii="Arial" w:hAnsi="Arial" w:cs="Arial"/>
        </w:rPr>
        <w:t xml:space="preserve">«Саймаан </w:t>
      </w:r>
      <w:proofErr w:type="spellStart"/>
      <w:r>
        <w:rPr>
          <w:rFonts w:ascii="Arial" w:hAnsi="Arial" w:cs="Arial"/>
        </w:rPr>
        <w:t>Лиикенне</w:t>
      </w:r>
      <w:proofErr w:type="spellEnd"/>
      <w:r w:rsidRPr="009569E7">
        <w:rPr>
          <w:rFonts w:ascii="Arial" w:hAnsi="Arial" w:cs="Arial"/>
        </w:rPr>
        <w:t xml:space="preserve">», реестровый номер </w:t>
      </w:r>
      <w:r w:rsidR="002B34D5">
        <w:rPr>
          <w:rFonts w:ascii="Arial" w:hAnsi="Arial" w:cs="Arial"/>
          <w:color w:val="434343"/>
          <w:shd w:val="clear" w:color="auto" w:fill="FFFFFF"/>
        </w:rPr>
        <w:t>РТО 015301</w:t>
      </w:r>
      <w:r w:rsidR="002B34D5">
        <w:rPr>
          <w:rFonts w:ascii="Arial" w:hAnsi="Arial" w:cs="Arial"/>
          <w:color w:val="434343"/>
          <w:shd w:val="clear" w:color="auto" w:fill="FFFFFF"/>
        </w:rPr>
        <w:t xml:space="preserve"> </w:t>
      </w:r>
      <w:r w:rsidRPr="009569E7">
        <w:rPr>
          <w:rFonts w:ascii="Arial" w:hAnsi="Arial" w:cs="Arial"/>
        </w:rPr>
        <w:t xml:space="preserve">в едином федеральном реестре туроператоров,  </w:t>
      </w:r>
      <w:r>
        <w:rPr>
          <w:rFonts w:ascii="Arial" w:hAnsi="Arial" w:cs="Arial"/>
        </w:rPr>
        <w:t xml:space="preserve">в лице генерального директора </w:t>
      </w:r>
      <w:proofErr w:type="spellStart"/>
      <w:r>
        <w:rPr>
          <w:rFonts w:ascii="Arial" w:hAnsi="Arial" w:cs="Arial"/>
        </w:rPr>
        <w:t>Гусаровой</w:t>
      </w:r>
      <w:proofErr w:type="spellEnd"/>
      <w:r>
        <w:rPr>
          <w:rFonts w:ascii="Arial" w:hAnsi="Arial" w:cs="Arial"/>
        </w:rPr>
        <w:t xml:space="preserve"> Натальи Вячеславовны</w:t>
      </w:r>
      <w:r w:rsidRPr="009569E7">
        <w:rPr>
          <w:rFonts w:ascii="Arial" w:hAnsi="Arial" w:cs="Arial"/>
        </w:rPr>
        <w:t>, действующего на основании Устава, именуемое в дальнейшем  ’’</w:t>
      </w:r>
      <w:r w:rsidR="00576100">
        <w:rPr>
          <w:rFonts w:ascii="Arial" w:hAnsi="Arial" w:cs="Arial"/>
        </w:rPr>
        <w:t>ОПЕРАТОР</w:t>
      </w:r>
      <w:r w:rsidRPr="009569E7">
        <w:rPr>
          <w:rFonts w:ascii="Arial" w:hAnsi="Arial" w:cs="Arial"/>
        </w:rPr>
        <w:t xml:space="preserve">’’, с одной стороны, и  </w:t>
      </w:r>
      <w:r w:rsidR="000206B0" w:rsidRPr="000206B0">
        <w:rPr>
          <w:rFonts w:ascii="Arial" w:hAnsi="Arial" w:cs="Arial"/>
        </w:rPr>
        <w:t>_____________________________</w:t>
      </w:r>
      <w:r w:rsidRPr="009569E7">
        <w:rPr>
          <w:rFonts w:ascii="Arial" w:hAnsi="Arial" w:cs="Arial"/>
        </w:rPr>
        <w:t>, в лице</w:t>
      </w:r>
      <w:r>
        <w:rPr>
          <w:rFonts w:ascii="Arial" w:hAnsi="Arial" w:cs="Arial"/>
        </w:rPr>
        <w:t xml:space="preserve"> генерального директора </w:t>
      </w:r>
      <w:r w:rsidR="000206B0" w:rsidRPr="000206B0">
        <w:rPr>
          <w:rFonts w:ascii="Arial" w:hAnsi="Arial" w:cs="Arial"/>
        </w:rPr>
        <w:t>________________________________</w:t>
      </w:r>
      <w:r w:rsidRPr="009569E7">
        <w:rPr>
          <w:rFonts w:ascii="Arial" w:hAnsi="Arial" w:cs="Arial"/>
        </w:rPr>
        <w:t xml:space="preserve">, действующего на основании </w:t>
      </w:r>
      <w:r>
        <w:rPr>
          <w:rFonts w:ascii="Arial" w:hAnsi="Arial" w:cs="Arial"/>
        </w:rPr>
        <w:t>Устава</w:t>
      </w:r>
      <w:r w:rsidRPr="009569E7">
        <w:rPr>
          <w:rFonts w:ascii="Arial" w:hAnsi="Arial" w:cs="Arial"/>
        </w:rPr>
        <w:t>, именуемое в дальнейшем ’’</w:t>
      </w:r>
      <w:r w:rsidR="00576100">
        <w:rPr>
          <w:rFonts w:ascii="Arial" w:hAnsi="Arial" w:cs="Arial"/>
        </w:rPr>
        <w:t>АГЕНТ</w:t>
      </w:r>
      <w:r w:rsidRPr="009569E7">
        <w:rPr>
          <w:rFonts w:ascii="Arial" w:hAnsi="Arial" w:cs="Arial"/>
        </w:rPr>
        <w:t xml:space="preserve">’’, </w:t>
      </w:r>
      <w:r w:rsidRPr="009569E7">
        <w:rPr>
          <w:rFonts w:ascii="Arial" w:hAnsi="Arial" w:cs="Arial"/>
          <w:lang w:val="en-US"/>
        </w:rPr>
        <w:t>c</w:t>
      </w:r>
      <w:r w:rsidRPr="009569E7">
        <w:rPr>
          <w:rFonts w:ascii="Arial" w:hAnsi="Arial" w:cs="Arial"/>
        </w:rPr>
        <w:t xml:space="preserve"> другой стороны, при совместном упоминании именуемые “Стороны”,  заключили настоящий Договор о нижеследующем:</w:t>
      </w:r>
    </w:p>
    <w:p w:rsidR="00171FC4" w:rsidRPr="009569E7" w:rsidRDefault="00171FC4" w:rsidP="00171FC4">
      <w:pPr>
        <w:jc w:val="both"/>
        <w:rPr>
          <w:rFonts w:ascii="Arial" w:hAnsi="Arial" w:cs="Arial"/>
        </w:rPr>
      </w:pPr>
    </w:p>
    <w:p w:rsidR="00171FC4" w:rsidRPr="009569E7" w:rsidRDefault="00171FC4" w:rsidP="00171FC4">
      <w:pPr>
        <w:numPr>
          <w:ilvl w:val="0"/>
          <w:numId w:val="1"/>
        </w:numPr>
        <w:ind w:left="0" w:firstLine="0"/>
        <w:jc w:val="both"/>
        <w:rPr>
          <w:rFonts w:ascii="Arial" w:hAnsi="Arial" w:cs="Arial"/>
        </w:rPr>
      </w:pPr>
      <w:r w:rsidRPr="009569E7">
        <w:rPr>
          <w:rFonts w:ascii="Arial" w:hAnsi="Arial" w:cs="Arial"/>
          <w:b/>
        </w:rPr>
        <w:t>ПРЕДМЕТ  ДОГОВОРА</w:t>
      </w:r>
      <w:r w:rsidRPr="009569E7">
        <w:rPr>
          <w:rFonts w:ascii="Arial" w:hAnsi="Arial" w:cs="Arial"/>
        </w:rPr>
        <w:t xml:space="preserve"> </w:t>
      </w:r>
    </w:p>
    <w:p w:rsidR="00171FC4" w:rsidRPr="009569E7" w:rsidRDefault="00576100" w:rsidP="00171FC4">
      <w:pPr>
        <w:numPr>
          <w:ilvl w:val="1"/>
          <w:numId w:val="2"/>
        </w:numPr>
        <w:tabs>
          <w:tab w:val="clear" w:pos="420"/>
          <w:tab w:val="num" w:pos="-2268"/>
        </w:tabs>
        <w:ind w:left="0" w:firstLine="0"/>
        <w:jc w:val="both"/>
        <w:rPr>
          <w:rFonts w:ascii="Arial" w:hAnsi="Arial" w:cs="Arial"/>
        </w:rPr>
      </w:pPr>
      <w:r>
        <w:rPr>
          <w:rFonts w:ascii="Arial" w:hAnsi="Arial" w:cs="Arial"/>
        </w:rPr>
        <w:t>АГЕНТ</w:t>
      </w:r>
      <w:r w:rsidR="00171FC4" w:rsidRPr="009569E7">
        <w:rPr>
          <w:rFonts w:ascii="Arial" w:hAnsi="Arial" w:cs="Arial"/>
        </w:rPr>
        <w:t xml:space="preserve"> обязуется от своего имени по поручению и за счет </w:t>
      </w:r>
      <w:r>
        <w:rPr>
          <w:rFonts w:ascii="Arial" w:hAnsi="Arial" w:cs="Arial"/>
        </w:rPr>
        <w:t>АГЕНТА</w:t>
      </w:r>
      <w:r w:rsidR="00171FC4" w:rsidRPr="009569E7">
        <w:rPr>
          <w:rFonts w:ascii="Arial" w:hAnsi="Arial" w:cs="Arial"/>
        </w:rPr>
        <w:t xml:space="preserve"> осуществлять реализацию туристского продукта, формируемого </w:t>
      </w:r>
      <w:r>
        <w:rPr>
          <w:rFonts w:ascii="Arial" w:hAnsi="Arial" w:cs="Arial"/>
        </w:rPr>
        <w:t>ОПЕРАТОРОМ</w:t>
      </w:r>
      <w:r w:rsidR="00171FC4" w:rsidRPr="009569E7">
        <w:rPr>
          <w:rFonts w:ascii="Arial" w:hAnsi="Arial" w:cs="Arial"/>
        </w:rPr>
        <w:t>, на условиях настоящего договора.</w:t>
      </w:r>
    </w:p>
    <w:p w:rsidR="00171FC4" w:rsidRPr="009569E7" w:rsidRDefault="00171FC4" w:rsidP="00171FC4">
      <w:pPr>
        <w:numPr>
          <w:ilvl w:val="1"/>
          <w:numId w:val="2"/>
        </w:numPr>
        <w:tabs>
          <w:tab w:val="clear" w:pos="420"/>
          <w:tab w:val="num" w:pos="-2268"/>
        </w:tabs>
        <w:ind w:left="0" w:firstLine="0"/>
        <w:jc w:val="both"/>
        <w:rPr>
          <w:rFonts w:ascii="Arial" w:hAnsi="Arial" w:cs="Arial"/>
        </w:rPr>
      </w:pPr>
      <w:r w:rsidRPr="009569E7">
        <w:rPr>
          <w:rFonts w:ascii="Arial" w:hAnsi="Arial" w:cs="Arial"/>
        </w:rPr>
        <w:t xml:space="preserve">По сделкам, заключенным </w:t>
      </w:r>
      <w:r w:rsidR="00576100">
        <w:rPr>
          <w:rFonts w:ascii="Arial" w:hAnsi="Arial" w:cs="Arial"/>
        </w:rPr>
        <w:t>АГЕНТОМ</w:t>
      </w:r>
      <w:r w:rsidRPr="009569E7">
        <w:rPr>
          <w:rFonts w:ascii="Arial" w:hAnsi="Arial" w:cs="Arial"/>
        </w:rPr>
        <w:t xml:space="preserve"> с третьими лицами, приобретает права и становится обязанным </w:t>
      </w:r>
      <w:r w:rsidR="00576100">
        <w:rPr>
          <w:rFonts w:ascii="Arial" w:hAnsi="Arial" w:cs="Arial"/>
        </w:rPr>
        <w:t>АГЕНТ</w:t>
      </w:r>
      <w:r w:rsidRPr="009569E7">
        <w:rPr>
          <w:rFonts w:ascii="Arial" w:hAnsi="Arial" w:cs="Arial"/>
        </w:rPr>
        <w:t xml:space="preserve">, хотя бы </w:t>
      </w:r>
      <w:r w:rsidR="00576100">
        <w:rPr>
          <w:rFonts w:ascii="Arial" w:hAnsi="Arial" w:cs="Arial"/>
        </w:rPr>
        <w:t>ОПЕРАТОР</w:t>
      </w:r>
      <w:r w:rsidRPr="009569E7">
        <w:rPr>
          <w:rFonts w:ascii="Arial" w:hAnsi="Arial" w:cs="Arial"/>
        </w:rPr>
        <w:t xml:space="preserve"> и был назван в сделках или вступил с третьими лицами в непосредственные отношения по исполнению сделок.</w:t>
      </w:r>
    </w:p>
    <w:p w:rsidR="00171FC4" w:rsidRPr="009569E7" w:rsidRDefault="00171FC4" w:rsidP="00171FC4">
      <w:pPr>
        <w:numPr>
          <w:ilvl w:val="1"/>
          <w:numId w:val="3"/>
        </w:numPr>
        <w:tabs>
          <w:tab w:val="clear" w:pos="360"/>
          <w:tab w:val="num" w:pos="-2268"/>
        </w:tabs>
        <w:ind w:left="0" w:firstLine="0"/>
        <w:jc w:val="both"/>
        <w:rPr>
          <w:rFonts w:ascii="Arial" w:hAnsi="Arial" w:cs="Arial"/>
        </w:rPr>
      </w:pPr>
      <w:r w:rsidRPr="009569E7">
        <w:rPr>
          <w:rFonts w:ascii="Arial" w:hAnsi="Arial" w:cs="Arial"/>
        </w:rPr>
        <w:t>Условия туров предусмотрены туристскими</w:t>
      </w:r>
      <w:r w:rsidRPr="009569E7">
        <w:rPr>
          <w:rFonts w:ascii="Arial" w:hAnsi="Arial" w:cs="Arial"/>
          <w:sz w:val="22"/>
        </w:rPr>
        <w:t xml:space="preserve"> </w:t>
      </w:r>
      <w:r w:rsidRPr="009569E7">
        <w:rPr>
          <w:rFonts w:ascii="Arial" w:hAnsi="Arial" w:cs="Arial"/>
        </w:rPr>
        <w:t>путевками  и рекламно-информационными листами по каждому маршруту, являющимися неотъемлемыми частями настоящего договора.</w:t>
      </w:r>
    </w:p>
    <w:p w:rsidR="00171FC4" w:rsidRPr="009569E7" w:rsidRDefault="00171FC4" w:rsidP="00171FC4">
      <w:pPr>
        <w:jc w:val="both"/>
        <w:rPr>
          <w:rFonts w:ascii="Arial" w:hAnsi="Arial" w:cs="Arial"/>
        </w:rPr>
      </w:pPr>
    </w:p>
    <w:p w:rsidR="00171FC4" w:rsidRPr="009569E7" w:rsidRDefault="00171FC4" w:rsidP="00171FC4">
      <w:pPr>
        <w:jc w:val="both"/>
        <w:rPr>
          <w:rFonts w:ascii="Arial" w:hAnsi="Arial" w:cs="Arial"/>
          <w:b/>
        </w:rPr>
      </w:pPr>
      <w:r w:rsidRPr="009569E7">
        <w:rPr>
          <w:rFonts w:ascii="Arial" w:hAnsi="Arial" w:cs="Arial"/>
          <w:b/>
        </w:rPr>
        <w:t>2. ОБЯЗАТЕЛЬСТВА СТОРОН</w:t>
      </w:r>
    </w:p>
    <w:p w:rsidR="00171FC4" w:rsidRPr="009569E7" w:rsidRDefault="00171FC4" w:rsidP="00171FC4">
      <w:pPr>
        <w:jc w:val="both"/>
        <w:rPr>
          <w:rFonts w:ascii="Arial" w:hAnsi="Arial" w:cs="Arial"/>
        </w:rPr>
      </w:pPr>
      <w:r w:rsidRPr="009569E7">
        <w:rPr>
          <w:rFonts w:ascii="Arial" w:hAnsi="Arial" w:cs="Arial"/>
        </w:rPr>
        <w:t xml:space="preserve">2.1 </w:t>
      </w:r>
      <w:r w:rsidR="00576100">
        <w:rPr>
          <w:rFonts w:ascii="Arial" w:hAnsi="Arial" w:cs="Arial"/>
        </w:rPr>
        <w:t>ОПЕРАТОР</w:t>
      </w:r>
      <w:r w:rsidRPr="009569E7">
        <w:rPr>
          <w:rFonts w:ascii="Arial" w:hAnsi="Arial" w:cs="Arial"/>
        </w:rPr>
        <w:t>Ь ОБЯЗУЕТСЯ:</w:t>
      </w:r>
    </w:p>
    <w:p w:rsidR="00171FC4" w:rsidRPr="009569E7" w:rsidRDefault="00171FC4" w:rsidP="00171FC4">
      <w:pPr>
        <w:pStyle w:val="a3"/>
        <w:ind w:left="0" w:firstLine="0"/>
        <w:jc w:val="both"/>
        <w:rPr>
          <w:rFonts w:ascii="Arial" w:hAnsi="Arial" w:cs="Arial"/>
        </w:rPr>
      </w:pPr>
      <w:r w:rsidRPr="009569E7">
        <w:rPr>
          <w:rFonts w:ascii="Arial" w:hAnsi="Arial" w:cs="Arial"/>
        </w:rPr>
        <w:t>2.1.1.</w:t>
      </w:r>
      <w:r w:rsidRPr="009569E7">
        <w:rPr>
          <w:rFonts w:ascii="Arial" w:hAnsi="Arial" w:cs="Arial"/>
        </w:rPr>
        <w:tab/>
        <w:t xml:space="preserve">Предоставлять туристам туристско-экскурсионное обслуживание и услуги в соответствии с выданной </w:t>
      </w:r>
      <w:proofErr w:type="spellStart"/>
      <w:r w:rsidR="00576100">
        <w:rPr>
          <w:rFonts w:ascii="Arial" w:hAnsi="Arial" w:cs="Arial"/>
        </w:rPr>
        <w:t>АГЕНТ</w:t>
      </w:r>
      <w:r w:rsidRPr="009569E7">
        <w:rPr>
          <w:rFonts w:ascii="Arial" w:hAnsi="Arial" w:cs="Arial"/>
        </w:rPr>
        <w:t>ом</w:t>
      </w:r>
      <w:proofErr w:type="spellEnd"/>
      <w:r w:rsidRPr="009569E7">
        <w:rPr>
          <w:rFonts w:ascii="Arial" w:hAnsi="Arial" w:cs="Arial"/>
        </w:rPr>
        <w:t xml:space="preserve"> путевкой и условиями настоящего договора.</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При наличии свободных мест бронировать места в туристических группах по заявке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на условиях, предусмотренных настоящим договором. Отвечать на заявки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в течение двух дней с момента их получения и контролировать прохождение заявки и ее оплату.</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Заявка считается подтвержденной </w:t>
      </w:r>
      <w:r w:rsidR="00576100">
        <w:rPr>
          <w:rFonts w:ascii="Arial" w:hAnsi="Arial" w:cs="Arial"/>
        </w:rPr>
        <w:t>ОПЕРАТОРОМ</w:t>
      </w:r>
      <w:r w:rsidRPr="009569E7">
        <w:rPr>
          <w:rFonts w:ascii="Arial" w:hAnsi="Arial" w:cs="Arial"/>
        </w:rPr>
        <w:t xml:space="preserve"> после согласия </w:t>
      </w:r>
      <w:r w:rsidR="00576100">
        <w:rPr>
          <w:rFonts w:ascii="Arial" w:hAnsi="Arial" w:cs="Arial"/>
        </w:rPr>
        <w:t>ОПЕРАТОРА</w:t>
      </w:r>
      <w:r w:rsidRPr="009569E7">
        <w:rPr>
          <w:rFonts w:ascii="Arial" w:hAnsi="Arial" w:cs="Arial"/>
        </w:rPr>
        <w:t xml:space="preserve"> на оказание туристско-экскурсионных услуг и внесения </w:t>
      </w:r>
      <w:proofErr w:type="spellStart"/>
      <w:r w:rsidR="00576100">
        <w:rPr>
          <w:rFonts w:ascii="Arial" w:hAnsi="Arial" w:cs="Arial"/>
        </w:rPr>
        <w:t>АГЕНТ</w:t>
      </w:r>
      <w:r w:rsidRPr="009569E7">
        <w:rPr>
          <w:rFonts w:ascii="Arial" w:hAnsi="Arial" w:cs="Arial"/>
        </w:rPr>
        <w:t>ом</w:t>
      </w:r>
      <w:proofErr w:type="spellEnd"/>
      <w:r w:rsidRPr="009569E7">
        <w:rPr>
          <w:rFonts w:ascii="Arial" w:hAnsi="Arial" w:cs="Arial"/>
        </w:rPr>
        <w:t xml:space="preserve"> предоплаты в размере стоимости авиабилета, железнодорожного билета или стоимости места на пароме.</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После подтверждения заявки выставить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счет на оплату.</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Предоставить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типовую путевку, рекламно-информационные листы и рекламные материалы о предлагаемых маршрутах.</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Информировать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в письменной форме обо всех изменениях программы туров, графиков заезда групп, стоимости и иных условий тура.</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Информировать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о формальных требованиях, условиях и ограничениях, предъявляемых к туристам со стороны дипломатических, пограничных и таможенных учреждений, а также со стороны принимающих туристских компаний и компаний-перевозчиков, являющихся контрагентами </w:t>
      </w:r>
      <w:r w:rsidR="00576100">
        <w:rPr>
          <w:rFonts w:ascii="Arial" w:hAnsi="Arial" w:cs="Arial"/>
        </w:rPr>
        <w:t>ОПЕРАТОРА</w:t>
      </w:r>
      <w:r w:rsidRPr="009569E7">
        <w:rPr>
          <w:rFonts w:ascii="Arial" w:hAnsi="Arial" w:cs="Arial"/>
        </w:rPr>
        <w:t>.</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Своевременно производить оформление выездной документации для получения виз в консульствах (посольствах) стран въезда в соответствии с их требованиями.</w:t>
      </w:r>
    </w:p>
    <w:p w:rsidR="00171FC4" w:rsidRPr="009569E7" w:rsidRDefault="00171FC4" w:rsidP="00171FC4">
      <w:pPr>
        <w:numPr>
          <w:ilvl w:val="2"/>
          <w:numId w:val="5"/>
        </w:numPr>
        <w:tabs>
          <w:tab w:val="clear" w:pos="720"/>
          <w:tab w:val="num" w:pos="-2268"/>
        </w:tabs>
        <w:ind w:left="0" w:firstLine="0"/>
        <w:jc w:val="both"/>
        <w:rPr>
          <w:rFonts w:ascii="Arial" w:hAnsi="Arial" w:cs="Arial"/>
        </w:rPr>
      </w:pPr>
      <w:r w:rsidRPr="009569E7">
        <w:rPr>
          <w:rFonts w:ascii="Arial" w:hAnsi="Arial" w:cs="Arial"/>
        </w:rPr>
        <w:t xml:space="preserve">Предоставлять клиентам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возможность медицинского страхования.</w:t>
      </w:r>
    </w:p>
    <w:p w:rsidR="00171FC4" w:rsidRPr="009569E7" w:rsidRDefault="00171FC4" w:rsidP="00171FC4">
      <w:pPr>
        <w:jc w:val="both"/>
        <w:rPr>
          <w:rFonts w:ascii="Arial" w:hAnsi="Arial" w:cs="Arial"/>
        </w:rPr>
      </w:pPr>
      <w:r w:rsidRPr="009569E7">
        <w:rPr>
          <w:rFonts w:ascii="Arial" w:hAnsi="Arial" w:cs="Arial"/>
        </w:rPr>
        <w:t xml:space="preserve">2.1.10. </w:t>
      </w:r>
      <w:r w:rsidRPr="009569E7">
        <w:rPr>
          <w:rFonts w:ascii="Arial" w:hAnsi="Arial" w:cs="Arial"/>
        </w:rPr>
        <w:tab/>
        <w:t xml:space="preserve">Выплачивать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агентское вознаграждение, указанное  в рекламно-информационных листах по каждому маршруту. </w:t>
      </w:r>
    </w:p>
    <w:p w:rsidR="00171FC4" w:rsidRPr="009569E7" w:rsidRDefault="00171FC4" w:rsidP="00171FC4">
      <w:pPr>
        <w:jc w:val="both"/>
        <w:rPr>
          <w:rFonts w:ascii="Arial" w:hAnsi="Arial" w:cs="Arial"/>
        </w:rPr>
      </w:pPr>
      <w:r w:rsidRPr="009569E7">
        <w:rPr>
          <w:rFonts w:ascii="Arial" w:hAnsi="Arial" w:cs="Arial"/>
        </w:rPr>
        <w:t>2.1.11.</w:t>
      </w:r>
      <w:r w:rsidRPr="009569E7">
        <w:rPr>
          <w:rFonts w:ascii="Arial" w:hAnsi="Arial" w:cs="Arial"/>
        </w:rPr>
        <w:tab/>
        <w:t xml:space="preserve">Не позднее двадцати четырех часов с момента получения информации об изменениях в путевке (изменение времени вылета самолета, условий размещения, питания и т.д.) или о невозможности оказания туристско-экскурсионных услуг предоставлять соответствующую информацию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в письменной форме.</w:t>
      </w:r>
    </w:p>
    <w:p w:rsidR="00171FC4" w:rsidRPr="009569E7" w:rsidRDefault="00171FC4" w:rsidP="00171FC4">
      <w:pPr>
        <w:jc w:val="both"/>
        <w:rPr>
          <w:rFonts w:ascii="Arial" w:hAnsi="Arial" w:cs="Arial"/>
        </w:rPr>
      </w:pPr>
      <w:r w:rsidRPr="009569E7">
        <w:rPr>
          <w:rFonts w:ascii="Arial" w:hAnsi="Arial" w:cs="Arial"/>
        </w:rPr>
        <w:t xml:space="preserve">2.1.12. </w:t>
      </w:r>
      <w:r w:rsidRPr="009569E7">
        <w:rPr>
          <w:rFonts w:ascii="Arial" w:hAnsi="Arial" w:cs="Arial"/>
        </w:rPr>
        <w:tab/>
      </w:r>
      <w:r w:rsidR="00576100">
        <w:rPr>
          <w:rFonts w:ascii="Arial" w:hAnsi="Arial" w:cs="Arial"/>
        </w:rPr>
        <w:t>ОПЕРАТОР</w:t>
      </w:r>
      <w:r w:rsidRPr="009569E7">
        <w:rPr>
          <w:rFonts w:ascii="Arial" w:hAnsi="Arial" w:cs="Arial"/>
        </w:rPr>
        <w:t xml:space="preserve"> имеет право отказать в туристическом обслуживании туристам при нарушении </w:t>
      </w:r>
      <w:proofErr w:type="spellStart"/>
      <w:r w:rsidR="00576100">
        <w:rPr>
          <w:rFonts w:ascii="Arial" w:hAnsi="Arial" w:cs="Arial"/>
        </w:rPr>
        <w:t>АГЕНТ</w:t>
      </w:r>
      <w:r w:rsidRPr="009569E7">
        <w:rPr>
          <w:rFonts w:ascii="Arial" w:hAnsi="Arial" w:cs="Arial"/>
        </w:rPr>
        <w:t>ом</w:t>
      </w:r>
      <w:proofErr w:type="spellEnd"/>
      <w:r w:rsidRPr="009569E7">
        <w:rPr>
          <w:rFonts w:ascii="Arial" w:hAnsi="Arial" w:cs="Arial"/>
        </w:rPr>
        <w:t xml:space="preserve"> условий настоящего договора, в том числе:</w:t>
      </w:r>
    </w:p>
    <w:p w:rsidR="00171FC4" w:rsidRPr="009569E7" w:rsidRDefault="00171FC4" w:rsidP="00171FC4">
      <w:pPr>
        <w:numPr>
          <w:ilvl w:val="0"/>
          <w:numId w:val="4"/>
        </w:numPr>
        <w:tabs>
          <w:tab w:val="clear" w:pos="360"/>
          <w:tab w:val="num" w:pos="-2268"/>
        </w:tabs>
        <w:ind w:left="0" w:firstLine="0"/>
        <w:jc w:val="both"/>
        <w:rPr>
          <w:rFonts w:ascii="Arial" w:hAnsi="Arial" w:cs="Arial"/>
        </w:rPr>
      </w:pPr>
      <w:r w:rsidRPr="009569E7">
        <w:rPr>
          <w:rFonts w:ascii="Arial" w:hAnsi="Arial" w:cs="Arial"/>
        </w:rPr>
        <w:t>нарушения срока оплаты путевок;</w:t>
      </w:r>
    </w:p>
    <w:p w:rsidR="00E6530B" w:rsidRPr="00E6530B" w:rsidRDefault="00171FC4" w:rsidP="00E6530B">
      <w:pPr>
        <w:numPr>
          <w:ilvl w:val="0"/>
          <w:numId w:val="4"/>
        </w:numPr>
        <w:tabs>
          <w:tab w:val="clear" w:pos="360"/>
          <w:tab w:val="num" w:pos="-2268"/>
        </w:tabs>
        <w:ind w:left="0" w:firstLine="0"/>
        <w:jc w:val="both"/>
        <w:rPr>
          <w:rFonts w:ascii="Arial" w:hAnsi="Arial" w:cs="Arial"/>
        </w:rPr>
      </w:pPr>
      <w:r w:rsidRPr="009569E7">
        <w:rPr>
          <w:rFonts w:ascii="Arial" w:hAnsi="Arial" w:cs="Arial"/>
        </w:rPr>
        <w:t xml:space="preserve">нарушения срока предоставления </w:t>
      </w:r>
      <w:r w:rsidR="00576100">
        <w:rPr>
          <w:rFonts w:ascii="Arial" w:hAnsi="Arial" w:cs="Arial"/>
        </w:rPr>
        <w:t>ОПЕРАТОРУ</w:t>
      </w:r>
      <w:r w:rsidRPr="009569E7">
        <w:rPr>
          <w:rFonts w:ascii="Arial" w:hAnsi="Arial" w:cs="Arial"/>
        </w:rPr>
        <w:t xml:space="preserve"> документов, необходимых для оформления групп туристов.</w:t>
      </w:r>
    </w:p>
    <w:p w:rsidR="00171FC4" w:rsidRPr="009569E7" w:rsidRDefault="00171FC4" w:rsidP="00171FC4">
      <w:pPr>
        <w:jc w:val="both"/>
        <w:rPr>
          <w:rFonts w:ascii="Arial" w:hAnsi="Arial" w:cs="Arial"/>
        </w:rPr>
      </w:pPr>
      <w:r w:rsidRPr="009569E7">
        <w:rPr>
          <w:rFonts w:ascii="Arial" w:hAnsi="Arial" w:cs="Arial"/>
        </w:rPr>
        <w:t xml:space="preserve">2.1.13. </w:t>
      </w:r>
      <w:r w:rsidRPr="009569E7">
        <w:rPr>
          <w:rFonts w:ascii="Arial" w:hAnsi="Arial" w:cs="Arial"/>
        </w:rPr>
        <w:tab/>
        <w:t xml:space="preserve">В отдельных случаях </w:t>
      </w:r>
      <w:r w:rsidR="00576100">
        <w:rPr>
          <w:rFonts w:ascii="Arial" w:hAnsi="Arial" w:cs="Arial"/>
        </w:rPr>
        <w:t>ОПЕРАТОР</w:t>
      </w:r>
      <w:r w:rsidRPr="009569E7">
        <w:rPr>
          <w:rFonts w:ascii="Arial" w:hAnsi="Arial" w:cs="Arial"/>
        </w:rPr>
        <w:t xml:space="preserve"> оставляет за собой право на замену гостиницы на гостиницу той же категории без выставления счета на доплату. В данном случае это не является основанием для предъявления претензий к </w:t>
      </w:r>
      <w:r w:rsidR="00576100">
        <w:rPr>
          <w:rFonts w:ascii="Arial" w:hAnsi="Arial" w:cs="Arial"/>
        </w:rPr>
        <w:t>ОПЕРАТОРУ</w:t>
      </w:r>
      <w:r w:rsidRPr="009569E7">
        <w:rPr>
          <w:rFonts w:ascii="Arial" w:hAnsi="Arial" w:cs="Arial"/>
        </w:rPr>
        <w:t>.</w:t>
      </w:r>
    </w:p>
    <w:p w:rsidR="00171FC4" w:rsidRPr="009569E7" w:rsidRDefault="00171FC4" w:rsidP="00171FC4">
      <w:pPr>
        <w:jc w:val="both"/>
        <w:rPr>
          <w:rFonts w:ascii="Arial" w:hAnsi="Arial" w:cs="Arial"/>
        </w:rPr>
      </w:pPr>
      <w:r w:rsidRPr="009569E7">
        <w:rPr>
          <w:rFonts w:ascii="Arial" w:hAnsi="Arial" w:cs="Arial"/>
        </w:rPr>
        <w:t xml:space="preserve">2.1.14. </w:t>
      </w:r>
      <w:r w:rsidRPr="009569E7">
        <w:rPr>
          <w:rFonts w:ascii="Arial" w:hAnsi="Arial" w:cs="Arial"/>
        </w:rPr>
        <w:tab/>
        <w:t xml:space="preserve">В исключительных случаях </w:t>
      </w:r>
      <w:r w:rsidR="00576100">
        <w:rPr>
          <w:rFonts w:ascii="Arial" w:hAnsi="Arial" w:cs="Arial"/>
        </w:rPr>
        <w:t>ОПЕРАТОР</w:t>
      </w:r>
      <w:r w:rsidRPr="009569E7">
        <w:rPr>
          <w:rFonts w:ascii="Arial" w:hAnsi="Arial" w:cs="Arial"/>
        </w:rPr>
        <w:t xml:space="preserve"> оставляет за собой право на замену гостиницы на гостиницу высшей категории с выставлением счета на доплату. В данном случае это не является основанием для предъявления претензий к </w:t>
      </w:r>
      <w:r w:rsidR="00576100">
        <w:rPr>
          <w:rFonts w:ascii="Arial" w:hAnsi="Arial" w:cs="Arial"/>
        </w:rPr>
        <w:t>ОПЕРАТОРУ</w:t>
      </w:r>
      <w:r w:rsidRPr="009569E7">
        <w:rPr>
          <w:rFonts w:ascii="Arial" w:hAnsi="Arial" w:cs="Arial"/>
        </w:rPr>
        <w:t>.</w:t>
      </w:r>
    </w:p>
    <w:p w:rsidR="00171FC4" w:rsidRPr="009569E7" w:rsidRDefault="00171FC4" w:rsidP="00171FC4">
      <w:pPr>
        <w:jc w:val="both"/>
        <w:rPr>
          <w:rFonts w:ascii="Arial" w:hAnsi="Arial" w:cs="Arial"/>
        </w:rPr>
      </w:pPr>
    </w:p>
    <w:p w:rsidR="00171FC4" w:rsidRPr="00E6530B" w:rsidRDefault="00171FC4" w:rsidP="00171FC4">
      <w:pPr>
        <w:jc w:val="both"/>
        <w:rPr>
          <w:rFonts w:ascii="Arial" w:hAnsi="Arial" w:cs="Arial"/>
          <w:b/>
        </w:rPr>
      </w:pPr>
      <w:r w:rsidRPr="00E6530B">
        <w:rPr>
          <w:rFonts w:ascii="Arial" w:hAnsi="Arial" w:cs="Arial"/>
          <w:b/>
        </w:rPr>
        <w:t xml:space="preserve">2.2 </w:t>
      </w:r>
      <w:r w:rsidR="00576100" w:rsidRPr="00E6530B">
        <w:rPr>
          <w:rFonts w:ascii="Arial" w:hAnsi="Arial" w:cs="Arial"/>
          <w:b/>
        </w:rPr>
        <w:t>АГЕНТ</w:t>
      </w:r>
      <w:r w:rsidRPr="00E6530B">
        <w:rPr>
          <w:rFonts w:ascii="Arial" w:hAnsi="Arial" w:cs="Arial"/>
          <w:b/>
        </w:rPr>
        <w:t xml:space="preserve">  ОБЯЗУЕТСЯ</w:t>
      </w:r>
    </w:p>
    <w:p w:rsidR="00171FC4" w:rsidRPr="009569E7" w:rsidRDefault="00171FC4" w:rsidP="00171FC4">
      <w:pPr>
        <w:jc w:val="both"/>
        <w:rPr>
          <w:rFonts w:ascii="Arial" w:hAnsi="Arial" w:cs="Arial"/>
        </w:rPr>
      </w:pPr>
      <w:r w:rsidRPr="009569E7">
        <w:rPr>
          <w:rFonts w:ascii="Arial" w:hAnsi="Arial" w:cs="Arial"/>
        </w:rPr>
        <w:t xml:space="preserve">2.2.1. </w:t>
      </w:r>
      <w:r w:rsidRPr="009569E7">
        <w:rPr>
          <w:rFonts w:ascii="Arial" w:hAnsi="Arial" w:cs="Arial"/>
        </w:rPr>
        <w:tab/>
        <w:t>От своего имени осуществлять продажу путевок в соответствии с условиями, определенными в рекламно-информационных листах по каждому маршруту.</w:t>
      </w:r>
    </w:p>
    <w:p w:rsidR="00171FC4" w:rsidRPr="009569E7" w:rsidRDefault="00171FC4" w:rsidP="00171FC4">
      <w:pPr>
        <w:jc w:val="both"/>
        <w:rPr>
          <w:rFonts w:ascii="Arial" w:hAnsi="Arial" w:cs="Arial"/>
        </w:rPr>
      </w:pPr>
    </w:p>
    <w:p w:rsidR="00171FC4" w:rsidRPr="009569E7" w:rsidRDefault="00171FC4" w:rsidP="00171FC4">
      <w:pPr>
        <w:jc w:val="both"/>
        <w:rPr>
          <w:rFonts w:ascii="Arial" w:hAnsi="Arial" w:cs="Arial"/>
        </w:rPr>
      </w:pPr>
      <w:r w:rsidRPr="009569E7">
        <w:rPr>
          <w:rFonts w:ascii="Arial" w:hAnsi="Arial" w:cs="Arial"/>
        </w:rPr>
        <w:t xml:space="preserve">2.2.2. </w:t>
      </w:r>
      <w:r w:rsidRPr="009569E7">
        <w:rPr>
          <w:rFonts w:ascii="Arial" w:hAnsi="Arial" w:cs="Arial"/>
        </w:rPr>
        <w:tab/>
        <w:t>Исполнять все обязанности и осуществлять все права, вытекающие из настоящего договора.</w:t>
      </w:r>
    </w:p>
    <w:p w:rsidR="00171FC4" w:rsidRPr="009569E7" w:rsidRDefault="00171FC4" w:rsidP="00171FC4">
      <w:pPr>
        <w:jc w:val="both"/>
        <w:rPr>
          <w:rFonts w:ascii="Arial" w:hAnsi="Arial" w:cs="Arial"/>
        </w:rPr>
      </w:pPr>
      <w:r w:rsidRPr="009569E7">
        <w:rPr>
          <w:rFonts w:ascii="Arial" w:hAnsi="Arial" w:cs="Arial"/>
        </w:rPr>
        <w:t xml:space="preserve">2.2.3. </w:t>
      </w:r>
      <w:r w:rsidRPr="009569E7">
        <w:rPr>
          <w:rFonts w:ascii="Arial" w:hAnsi="Arial" w:cs="Arial"/>
        </w:rPr>
        <w:tab/>
        <w:t xml:space="preserve">Своевременно предоставлять </w:t>
      </w:r>
      <w:r w:rsidR="00576100">
        <w:rPr>
          <w:rFonts w:ascii="Arial" w:hAnsi="Arial" w:cs="Arial"/>
        </w:rPr>
        <w:t>ОПЕРАТОРУ</w:t>
      </w:r>
      <w:r w:rsidRPr="009569E7">
        <w:rPr>
          <w:rFonts w:ascii="Arial" w:hAnsi="Arial" w:cs="Arial"/>
        </w:rPr>
        <w:t xml:space="preserve"> письменные заявки на бронирование путевок (далее - заявки), а также все запрашиваемые </w:t>
      </w:r>
      <w:r w:rsidR="00576100">
        <w:rPr>
          <w:rFonts w:ascii="Arial" w:hAnsi="Arial" w:cs="Arial"/>
        </w:rPr>
        <w:t>ОПЕРАТОРОМ</w:t>
      </w:r>
      <w:r w:rsidRPr="009569E7">
        <w:rPr>
          <w:rFonts w:ascii="Arial" w:hAnsi="Arial" w:cs="Arial"/>
        </w:rPr>
        <w:t xml:space="preserve"> документы. Заявка считается поданной надлежащим образом, если </w:t>
      </w:r>
      <w:r w:rsidRPr="009569E7">
        <w:rPr>
          <w:rFonts w:ascii="Arial" w:hAnsi="Arial" w:cs="Arial"/>
        </w:rPr>
        <w:lastRenderedPageBreak/>
        <w:t xml:space="preserve">она передана </w:t>
      </w:r>
      <w:r w:rsidR="00576100">
        <w:rPr>
          <w:rFonts w:ascii="Arial" w:hAnsi="Arial" w:cs="Arial"/>
        </w:rPr>
        <w:t>ОПЕРАТОРУ</w:t>
      </w:r>
      <w:r w:rsidRPr="009569E7">
        <w:rPr>
          <w:rFonts w:ascii="Arial" w:hAnsi="Arial" w:cs="Arial"/>
        </w:rPr>
        <w:t xml:space="preserve"> в письменной форме по факсу или по электронной почте, или представлена непосредственно в офис </w:t>
      </w:r>
    </w:p>
    <w:p w:rsidR="00171FC4" w:rsidRPr="009569E7" w:rsidRDefault="00576100" w:rsidP="00171FC4">
      <w:pPr>
        <w:jc w:val="both"/>
        <w:rPr>
          <w:rFonts w:ascii="Arial" w:hAnsi="Arial" w:cs="Arial"/>
        </w:rPr>
      </w:pPr>
      <w:r>
        <w:rPr>
          <w:rFonts w:ascii="Arial" w:hAnsi="Arial" w:cs="Arial"/>
        </w:rPr>
        <w:t>ОПЕРАТОРУ</w:t>
      </w:r>
      <w:r w:rsidR="00171FC4" w:rsidRPr="009569E7">
        <w:rPr>
          <w:rFonts w:ascii="Arial" w:hAnsi="Arial" w:cs="Arial"/>
        </w:rPr>
        <w:t xml:space="preserve">. Заявка считается принятой после получения </w:t>
      </w:r>
      <w:proofErr w:type="spellStart"/>
      <w:r>
        <w:rPr>
          <w:rFonts w:ascii="Arial" w:hAnsi="Arial" w:cs="Arial"/>
        </w:rPr>
        <w:t>АГЕНТ</w:t>
      </w:r>
      <w:r w:rsidR="00171FC4" w:rsidRPr="009569E7">
        <w:rPr>
          <w:rFonts w:ascii="Arial" w:hAnsi="Arial" w:cs="Arial"/>
        </w:rPr>
        <w:t>ом</w:t>
      </w:r>
      <w:proofErr w:type="spellEnd"/>
      <w:r w:rsidR="00171FC4" w:rsidRPr="009569E7">
        <w:rPr>
          <w:rFonts w:ascii="Arial" w:hAnsi="Arial" w:cs="Arial"/>
        </w:rPr>
        <w:t xml:space="preserve"> подтверждения от </w:t>
      </w:r>
      <w:r>
        <w:rPr>
          <w:rFonts w:ascii="Arial" w:hAnsi="Arial" w:cs="Arial"/>
        </w:rPr>
        <w:t>ОПЕРАТОРА</w:t>
      </w:r>
      <w:r w:rsidR="00171FC4" w:rsidRPr="009569E7">
        <w:rPr>
          <w:rFonts w:ascii="Arial" w:hAnsi="Arial" w:cs="Arial"/>
        </w:rPr>
        <w:t xml:space="preserve">. Если подтверждение не получено, </w:t>
      </w:r>
      <w:r>
        <w:rPr>
          <w:rFonts w:ascii="Arial" w:hAnsi="Arial" w:cs="Arial"/>
        </w:rPr>
        <w:t>АГЕНТ</w:t>
      </w:r>
      <w:r w:rsidR="00171FC4" w:rsidRPr="009569E7">
        <w:rPr>
          <w:rFonts w:ascii="Arial" w:hAnsi="Arial" w:cs="Arial"/>
        </w:rPr>
        <w:t xml:space="preserve"> обязан выяснить причину этого и при неисправности системы бронирования </w:t>
      </w:r>
    </w:p>
    <w:p w:rsidR="00171FC4" w:rsidRPr="009569E7" w:rsidRDefault="00171FC4" w:rsidP="00171FC4">
      <w:pPr>
        <w:jc w:val="both"/>
        <w:rPr>
          <w:rFonts w:ascii="Arial" w:hAnsi="Arial" w:cs="Arial"/>
        </w:rPr>
      </w:pPr>
      <w:r w:rsidRPr="009569E7">
        <w:rPr>
          <w:rFonts w:ascii="Arial" w:hAnsi="Arial" w:cs="Arial"/>
        </w:rPr>
        <w:t xml:space="preserve">повторно отправить заявку факсом и связаться с </w:t>
      </w:r>
      <w:r w:rsidR="00576100">
        <w:rPr>
          <w:rFonts w:ascii="Arial" w:hAnsi="Arial" w:cs="Arial"/>
        </w:rPr>
        <w:t>ОПЕРАТОРОМ</w:t>
      </w:r>
      <w:r w:rsidRPr="009569E7">
        <w:rPr>
          <w:rFonts w:ascii="Arial" w:hAnsi="Arial" w:cs="Arial"/>
        </w:rPr>
        <w:t xml:space="preserve"> по телефону. При подаче заявки перед продажей тура туристу </w:t>
      </w:r>
      <w:r w:rsidR="00576100">
        <w:rPr>
          <w:rFonts w:ascii="Arial" w:hAnsi="Arial" w:cs="Arial"/>
        </w:rPr>
        <w:t>АГЕНТ</w:t>
      </w:r>
      <w:r w:rsidRPr="009569E7">
        <w:rPr>
          <w:rFonts w:ascii="Arial" w:hAnsi="Arial" w:cs="Arial"/>
        </w:rPr>
        <w:t xml:space="preserve"> обязан проверять стоимость туров.</w:t>
      </w:r>
    </w:p>
    <w:p w:rsidR="00171FC4" w:rsidRPr="009569E7" w:rsidRDefault="00171FC4" w:rsidP="00171FC4">
      <w:pPr>
        <w:jc w:val="both"/>
        <w:rPr>
          <w:rFonts w:ascii="Arial" w:hAnsi="Arial" w:cs="Arial"/>
        </w:rPr>
      </w:pPr>
      <w:r w:rsidRPr="009569E7">
        <w:rPr>
          <w:rFonts w:ascii="Arial" w:hAnsi="Arial" w:cs="Arial"/>
        </w:rPr>
        <w:t>2.2.4.</w:t>
      </w:r>
      <w:r w:rsidRPr="009569E7">
        <w:rPr>
          <w:rFonts w:ascii="Arial" w:hAnsi="Arial" w:cs="Arial"/>
        </w:rPr>
        <w:tab/>
        <w:t xml:space="preserve">Выписать туристу путевку при внесении им средств в кассу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Все необходимые для поездки документы (паспорт, авиабилеты) могут быть вручены туристу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накануне поездки в офисе </w:t>
      </w:r>
      <w:r w:rsidR="00576100">
        <w:rPr>
          <w:rFonts w:ascii="Arial" w:hAnsi="Arial" w:cs="Arial"/>
        </w:rPr>
        <w:t>ОПЕРАТОРА</w:t>
      </w:r>
      <w:r w:rsidRPr="009569E7">
        <w:rPr>
          <w:rFonts w:ascii="Arial" w:hAnsi="Arial" w:cs="Arial"/>
        </w:rPr>
        <w:t xml:space="preserve"> или переданы его сотрудником в аэропорту или в автобусе непосредственно в день отъезда.</w:t>
      </w:r>
    </w:p>
    <w:p w:rsidR="00171FC4" w:rsidRPr="009569E7" w:rsidRDefault="00171FC4" w:rsidP="00171FC4">
      <w:pPr>
        <w:jc w:val="both"/>
        <w:rPr>
          <w:rFonts w:ascii="Arial" w:hAnsi="Arial" w:cs="Arial"/>
        </w:rPr>
      </w:pPr>
      <w:r w:rsidRPr="009569E7">
        <w:rPr>
          <w:rFonts w:ascii="Arial" w:hAnsi="Arial" w:cs="Arial"/>
        </w:rPr>
        <w:t>2.2.5.</w:t>
      </w:r>
      <w:r w:rsidRPr="009569E7">
        <w:rPr>
          <w:rFonts w:ascii="Arial" w:hAnsi="Arial" w:cs="Arial"/>
        </w:rPr>
        <w:tab/>
        <w:t>Взимать с туристов стоимость путевок по ценам, указанным в информационно-рекламных листах по каждому маршруту.</w:t>
      </w:r>
    </w:p>
    <w:p w:rsidR="00171FC4" w:rsidRPr="009569E7" w:rsidRDefault="00171FC4" w:rsidP="00171FC4">
      <w:pPr>
        <w:jc w:val="both"/>
        <w:rPr>
          <w:rFonts w:ascii="Arial" w:hAnsi="Arial" w:cs="Arial"/>
        </w:rPr>
      </w:pPr>
      <w:r w:rsidRPr="009569E7">
        <w:rPr>
          <w:rFonts w:ascii="Arial" w:hAnsi="Arial" w:cs="Arial"/>
        </w:rPr>
        <w:t>2.2.6.</w:t>
      </w:r>
      <w:r w:rsidRPr="009569E7">
        <w:rPr>
          <w:rFonts w:ascii="Arial" w:hAnsi="Arial" w:cs="Arial"/>
        </w:rPr>
        <w:tab/>
        <w:t xml:space="preserve">Взимать с туриста предоплату в размере стоимости авиабилета, железнодорожного билета или места на пароме и при подаче заявки на бронирование сообщать </w:t>
      </w:r>
      <w:r w:rsidR="00576100">
        <w:rPr>
          <w:rFonts w:ascii="Arial" w:hAnsi="Arial" w:cs="Arial"/>
        </w:rPr>
        <w:t>ОПЕРАТОРУ</w:t>
      </w:r>
      <w:r w:rsidRPr="009569E7">
        <w:rPr>
          <w:rFonts w:ascii="Arial" w:hAnsi="Arial" w:cs="Arial"/>
        </w:rPr>
        <w:t xml:space="preserve"> сведения о сумме внесенной туристом предоплаты.</w:t>
      </w:r>
    </w:p>
    <w:p w:rsidR="00171FC4" w:rsidRPr="009569E7" w:rsidRDefault="00171FC4" w:rsidP="00171FC4">
      <w:pPr>
        <w:jc w:val="both"/>
        <w:rPr>
          <w:rFonts w:ascii="Arial" w:hAnsi="Arial" w:cs="Arial"/>
        </w:rPr>
      </w:pPr>
      <w:r w:rsidRPr="009569E7">
        <w:rPr>
          <w:rFonts w:ascii="Arial" w:hAnsi="Arial" w:cs="Arial"/>
        </w:rPr>
        <w:t>2.2.7.</w:t>
      </w:r>
      <w:r w:rsidRPr="009569E7">
        <w:rPr>
          <w:rFonts w:ascii="Arial" w:hAnsi="Arial" w:cs="Arial"/>
        </w:rPr>
        <w:tab/>
        <w:t xml:space="preserve">Контролировать возможное изменение цен в рекламно-информационных листах и согласовывать цену с </w:t>
      </w:r>
      <w:r w:rsidR="00576100">
        <w:rPr>
          <w:rFonts w:ascii="Arial" w:hAnsi="Arial" w:cs="Arial"/>
        </w:rPr>
        <w:t>ОПЕРАТОРОМ</w:t>
      </w:r>
      <w:r w:rsidRPr="009569E7">
        <w:rPr>
          <w:rFonts w:ascii="Arial" w:hAnsi="Arial" w:cs="Arial"/>
        </w:rPr>
        <w:t xml:space="preserve"> перед продажей путевки туристу.</w:t>
      </w:r>
    </w:p>
    <w:p w:rsidR="00171FC4" w:rsidRPr="009569E7" w:rsidRDefault="00171FC4" w:rsidP="00171FC4">
      <w:pPr>
        <w:jc w:val="both"/>
        <w:rPr>
          <w:rFonts w:ascii="Arial" w:hAnsi="Arial" w:cs="Arial"/>
        </w:rPr>
      </w:pPr>
      <w:r w:rsidRPr="009569E7">
        <w:rPr>
          <w:rFonts w:ascii="Arial" w:hAnsi="Arial" w:cs="Arial"/>
        </w:rPr>
        <w:t>2.2.8.</w:t>
      </w:r>
      <w:r w:rsidRPr="009569E7">
        <w:rPr>
          <w:rFonts w:ascii="Arial" w:hAnsi="Arial" w:cs="Arial"/>
        </w:rPr>
        <w:tab/>
        <w:t xml:space="preserve">Не разглашать информацию, носящую конфиденциальный характер, и полученную от </w:t>
      </w:r>
      <w:r w:rsidR="00576100">
        <w:rPr>
          <w:rFonts w:ascii="Arial" w:hAnsi="Arial" w:cs="Arial"/>
        </w:rPr>
        <w:t>ОПЕРАТОРА</w:t>
      </w:r>
      <w:r w:rsidRPr="009569E7">
        <w:rPr>
          <w:rFonts w:ascii="Arial" w:hAnsi="Arial" w:cs="Arial"/>
        </w:rPr>
        <w:t xml:space="preserve"> в результате выполнения настоящего договора.</w:t>
      </w:r>
    </w:p>
    <w:p w:rsidR="00171FC4" w:rsidRPr="009569E7" w:rsidRDefault="00171FC4" w:rsidP="00171FC4">
      <w:pPr>
        <w:jc w:val="both"/>
        <w:rPr>
          <w:rFonts w:ascii="Arial" w:hAnsi="Arial" w:cs="Arial"/>
        </w:rPr>
      </w:pPr>
      <w:r w:rsidRPr="009569E7">
        <w:rPr>
          <w:rFonts w:ascii="Arial" w:hAnsi="Arial" w:cs="Arial"/>
        </w:rPr>
        <w:t xml:space="preserve">2.2.9. </w:t>
      </w:r>
      <w:r w:rsidRPr="009569E7">
        <w:rPr>
          <w:rFonts w:ascii="Arial" w:hAnsi="Arial" w:cs="Arial"/>
        </w:rPr>
        <w:tab/>
        <w:t xml:space="preserve">Информировать клиентов о необходимости иметь страховой полис страховой компании по согласованию с </w:t>
      </w:r>
      <w:r w:rsidR="00576100">
        <w:rPr>
          <w:rFonts w:ascii="Arial" w:hAnsi="Arial" w:cs="Arial"/>
        </w:rPr>
        <w:t>ОПЕРАТОРОМ</w:t>
      </w:r>
      <w:r w:rsidRPr="009569E7">
        <w:rPr>
          <w:rFonts w:ascii="Arial" w:hAnsi="Arial" w:cs="Arial"/>
        </w:rPr>
        <w:t>.</w:t>
      </w:r>
    </w:p>
    <w:p w:rsidR="00171FC4" w:rsidRPr="009569E7" w:rsidRDefault="00171FC4" w:rsidP="00171FC4">
      <w:pPr>
        <w:jc w:val="both"/>
        <w:rPr>
          <w:rFonts w:ascii="Arial" w:hAnsi="Arial" w:cs="Arial"/>
        </w:rPr>
      </w:pPr>
      <w:r w:rsidRPr="009569E7">
        <w:rPr>
          <w:rFonts w:ascii="Arial" w:hAnsi="Arial" w:cs="Arial"/>
        </w:rPr>
        <w:t>2.2.10.</w:t>
      </w:r>
      <w:r w:rsidRPr="009569E7">
        <w:rPr>
          <w:rFonts w:ascii="Arial" w:hAnsi="Arial" w:cs="Arial"/>
        </w:rPr>
        <w:tab/>
        <w:t xml:space="preserve"> Сообщать туристам, купившим путевки, что они самостоятельно несут ответственность за понесенные ими убытки на территории страны пребывания, а также за свои действия, противоречащие таможенным правилам, правилам, установленным перевозчиками и собственниками средств проживания, равно как за нарушение законодательства страны пребывания.</w:t>
      </w:r>
    </w:p>
    <w:p w:rsidR="00171FC4" w:rsidRPr="009569E7" w:rsidRDefault="00171FC4" w:rsidP="00171FC4">
      <w:pPr>
        <w:jc w:val="both"/>
        <w:rPr>
          <w:rFonts w:ascii="Arial" w:hAnsi="Arial" w:cs="Arial"/>
        </w:rPr>
      </w:pPr>
      <w:r w:rsidRPr="009569E7">
        <w:rPr>
          <w:rFonts w:ascii="Arial" w:hAnsi="Arial" w:cs="Arial"/>
        </w:rPr>
        <w:t xml:space="preserve">2.2.11. </w:t>
      </w:r>
      <w:r w:rsidRPr="009569E7">
        <w:rPr>
          <w:rFonts w:ascii="Arial" w:hAnsi="Arial" w:cs="Arial"/>
        </w:rPr>
        <w:tab/>
        <w:t xml:space="preserve">Не позднее шести часов с момента получения от </w:t>
      </w:r>
      <w:r w:rsidR="00576100">
        <w:rPr>
          <w:rFonts w:ascii="Arial" w:hAnsi="Arial" w:cs="Arial"/>
        </w:rPr>
        <w:t>ОПЕРАТОРА</w:t>
      </w:r>
      <w:r w:rsidRPr="009569E7">
        <w:rPr>
          <w:rFonts w:ascii="Arial" w:hAnsi="Arial" w:cs="Arial"/>
        </w:rPr>
        <w:t xml:space="preserve"> письменного сообщения об изменениях в путевке или о невозможности оказания туристско-экскурсионных услуг предоставлять соответствующую информацию туристам в письменной форме.</w:t>
      </w:r>
    </w:p>
    <w:p w:rsidR="00171FC4" w:rsidRPr="009569E7" w:rsidRDefault="00171FC4" w:rsidP="00171FC4">
      <w:pPr>
        <w:jc w:val="both"/>
        <w:rPr>
          <w:rFonts w:ascii="Arial" w:hAnsi="Arial" w:cs="Arial"/>
        </w:rPr>
      </w:pPr>
      <w:r w:rsidRPr="009569E7">
        <w:rPr>
          <w:rFonts w:ascii="Arial" w:hAnsi="Arial" w:cs="Arial"/>
        </w:rPr>
        <w:t xml:space="preserve">2.2.12. </w:t>
      </w:r>
      <w:r w:rsidRPr="009569E7">
        <w:rPr>
          <w:rFonts w:ascii="Arial" w:hAnsi="Arial" w:cs="Arial"/>
        </w:rPr>
        <w:tab/>
        <w:t xml:space="preserve">В течение шести часов после одностороннего отказа туриста от поездки, выраженного в письменной форме, информировать об этом </w:t>
      </w:r>
      <w:r w:rsidR="00576100">
        <w:rPr>
          <w:rFonts w:ascii="Arial" w:hAnsi="Arial" w:cs="Arial"/>
        </w:rPr>
        <w:t>ОПЕРАТОРА</w:t>
      </w:r>
      <w:r w:rsidRPr="009569E7">
        <w:rPr>
          <w:rFonts w:ascii="Arial" w:hAnsi="Arial" w:cs="Arial"/>
        </w:rPr>
        <w:t xml:space="preserve"> в письменной форме по факсу или непосредственно в офисе </w:t>
      </w:r>
      <w:r w:rsidR="00576100">
        <w:rPr>
          <w:rFonts w:ascii="Arial" w:hAnsi="Arial" w:cs="Arial"/>
        </w:rPr>
        <w:t>ОПЕРАТОРА</w:t>
      </w:r>
      <w:r w:rsidRPr="009569E7">
        <w:rPr>
          <w:rFonts w:ascii="Arial" w:hAnsi="Arial" w:cs="Arial"/>
        </w:rPr>
        <w:t xml:space="preserve"> с получением расписки об уведомлении.</w:t>
      </w:r>
    </w:p>
    <w:p w:rsidR="00171FC4" w:rsidRPr="009569E7" w:rsidRDefault="00171FC4" w:rsidP="00171FC4">
      <w:pPr>
        <w:jc w:val="both"/>
        <w:rPr>
          <w:rFonts w:ascii="Arial" w:hAnsi="Arial" w:cs="Arial"/>
        </w:rPr>
      </w:pPr>
      <w:r w:rsidRPr="009569E7">
        <w:rPr>
          <w:rFonts w:ascii="Arial" w:hAnsi="Arial" w:cs="Arial"/>
        </w:rPr>
        <w:t xml:space="preserve">2.2.13. </w:t>
      </w:r>
      <w:r w:rsidRPr="009569E7">
        <w:rPr>
          <w:rFonts w:ascii="Arial" w:hAnsi="Arial" w:cs="Arial"/>
        </w:rPr>
        <w:tab/>
        <w:t>Произвести возврат туристу стоимости путевки или ее части в соответствии с условиями настоящего договора.</w:t>
      </w:r>
    </w:p>
    <w:p w:rsidR="00171FC4" w:rsidRPr="009569E7" w:rsidRDefault="00171FC4" w:rsidP="00171FC4">
      <w:pPr>
        <w:jc w:val="both"/>
        <w:rPr>
          <w:rFonts w:ascii="Arial" w:hAnsi="Arial" w:cs="Arial"/>
        </w:rPr>
      </w:pPr>
      <w:r w:rsidRPr="009569E7">
        <w:rPr>
          <w:rFonts w:ascii="Arial" w:hAnsi="Arial" w:cs="Arial"/>
        </w:rPr>
        <w:t xml:space="preserve">2.2.14. </w:t>
      </w:r>
      <w:r w:rsidRPr="009569E7">
        <w:rPr>
          <w:rFonts w:ascii="Arial" w:hAnsi="Arial" w:cs="Arial"/>
        </w:rPr>
        <w:tab/>
        <w:t xml:space="preserve">Предупреждать </w:t>
      </w:r>
      <w:r w:rsidR="00576100">
        <w:rPr>
          <w:rFonts w:ascii="Arial" w:hAnsi="Arial" w:cs="Arial"/>
        </w:rPr>
        <w:t>ОПЕРАТОРА</w:t>
      </w:r>
      <w:r w:rsidRPr="009569E7">
        <w:rPr>
          <w:rFonts w:ascii="Arial" w:hAnsi="Arial" w:cs="Arial"/>
        </w:rPr>
        <w:t xml:space="preserve"> об изменениях в заказе в письменной форме. При этом изменение в заказе рассматривается как аннуляция первоначального заказа и подача нового.</w:t>
      </w:r>
    </w:p>
    <w:p w:rsidR="00171FC4" w:rsidRPr="009569E7" w:rsidRDefault="00171FC4" w:rsidP="00171FC4">
      <w:pPr>
        <w:jc w:val="both"/>
        <w:rPr>
          <w:rFonts w:ascii="Arial" w:hAnsi="Arial" w:cs="Arial"/>
        </w:rPr>
      </w:pPr>
      <w:r w:rsidRPr="009569E7">
        <w:rPr>
          <w:rFonts w:ascii="Arial" w:hAnsi="Arial" w:cs="Arial"/>
        </w:rPr>
        <w:t xml:space="preserve">2.2.15. </w:t>
      </w:r>
      <w:r w:rsidRPr="009569E7">
        <w:rPr>
          <w:rFonts w:ascii="Arial" w:hAnsi="Arial" w:cs="Arial"/>
        </w:rPr>
        <w:tab/>
        <w:t>Предупреждать туриста о том, что в случае возникновения претензии, необходимо подать ее в письменном виде представителю принимающей фирмы или руководителю группы с целью разрешить конфликт. Жалоба должна быть подписана представителем принимающей стороны с указанием причины, по которой невозможно устранить конфликт на месте.</w:t>
      </w:r>
    </w:p>
    <w:p w:rsidR="00171FC4" w:rsidRPr="009569E7" w:rsidRDefault="00171FC4" w:rsidP="00171FC4">
      <w:pPr>
        <w:jc w:val="both"/>
        <w:rPr>
          <w:rFonts w:ascii="Arial" w:hAnsi="Arial" w:cs="Arial"/>
        </w:rPr>
      </w:pPr>
      <w:r w:rsidRPr="009569E7">
        <w:rPr>
          <w:rFonts w:ascii="Arial" w:hAnsi="Arial" w:cs="Arial"/>
        </w:rPr>
        <w:t xml:space="preserve">2.2.16. </w:t>
      </w:r>
      <w:r w:rsidRPr="009569E7">
        <w:rPr>
          <w:rFonts w:ascii="Arial" w:hAnsi="Arial" w:cs="Arial"/>
        </w:rPr>
        <w:tab/>
        <w:t>Принимать претензии в письменной форме от туристов в отношении проданной путевки, в том числе заявления о возврате части стоимости путевок с обязательным указанием на претензии (заявлении) даты ее поступления, а также давать письменные ответы туристам, направляемые заказным письмом или вручаемые туристу лично под расписку не позднее 30 дней с даты их поступления.</w:t>
      </w:r>
    </w:p>
    <w:p w:rsidR="00171FC4" w:rsidRPr="009569E7" w:rsidRDefault="00171FC4" w:rsidP="00171FC4">
      <w:pPr>
        <w:jc w:val="both"/>
        <w:rPr>
          <w:rFonts w:ascii="Arial" w:hAnsi="Arial" w:cs="Arial"/>
        </w:rPr>
      </w:pPr>
      <w:r w:rsidRPr="009569E7">
        <w:rPr>
          <w:rFonts w:ascii="Arial" w:hAnsi="Arial" w:cs="Arial"/>
        </w:rPr>
        <w:t xml:space="preserve">2.2.17. </w:t>
      </w:r>
      <w:r w:rsidRPr="009569E7">
        <w:rPr>
          <w:rFonts w:ascii="Arial" w:hAnsi="Arial" w:cs="Arial"/>
        </w:rPr>
        <w:tab/>
        <w:t xml:space="preserve">Не позднее 24 часов после получения от туриста письменной претензии (заявления), указанных в п. 2.2.16. настоящего договора, представлять их копии </w:t>
      </w:r>
      <w:r w:rsidR="00576100">
        <w:rPr>
          <w:rFonts w:ascii="Arial" w:hAnsi="Arial" w:cs="Arial"/>
        </w:rPr>
        <w:t>ОПЕРАТОРУ</w:t>
      </w:r>
      <w:r w:rsidRPr="009569E7">
        <w:rPr>
          <w:rFonts w:ascii="Arial" w:hAnsi="Arial" w:cs="Arial"/>
        </w:rPr>
        <w:t xml:space="preserve"> с необходимыми пояснениями в письменной форме.</w:t>
      </w:r>
    </w:p>
    <w:p w:rsidR="00171FC4" w:rsidRPr="009569E7" w:rsidRDefault="00171FC4" w:rsidP="00171FC4">
      <w:pPr>
        <w:jc w:val="both"/>
        <w:rPr>
          <w:rFonts w:ascii="Arial" w:hAnsi="Arial" w:cs="Arial"/>
        </w:rPr>
      </w:pPr>
      <w:r w:rsidRPr="009569E7">
        <w:rPr>
          <w:rFonts w:ascii="Arial" w:hAnsi="Arial" w:cs="Arial"/>
        </w:rPr>
        <w:t xml:space="preserve">2.2.18. </w:t>
      </w:r>
      <w:r w:rsidRPr="009569E7">
        <w:rPr>
          <w:rFonts w:ascii="Arial" w:hAnsi="Arial" w:cs="Arial"/>
        </w:rPr>
        <w:tab/>
        <w:t xml:space="preserve">Не вносить изменения и дополнения в настоящий договор, приложения к нему и путевку без письменного согласия </w:t>
      </w:r>
      <w:r w:rsidR="00576100">
        <w:rPr>
          <w:rFonts w:ascii="Arial" w:hAnsi="Arial" w:cs="Arial"/>
        </w:rPr>
        <w:t>ОПЕРАТОРУ</w:t>
      </w:r>
      <w:r w:rsidRPr="009569E7">
        <w:rPr>
          <w:rFonts w:ascii="Arial" w:hAnsi="Arial" w:cs="Arial"/>
        </w:rPr>
        <w:t>.</w:t>
      </w:r>
    </w:p>
    <w:p w:rsidR="00171FC4" w:rsidRPr="009569E7" w:rsidRDefault="00171FC4" w:rsidP="00171FC4">
      <w:pPr>
        <w:jc w:val="both"/>
        <w:rPr>
          <w:rFonts w:ascii="Arial" w:hAnsi="Arial" w:cs="Arial"/>
        </w:rPr>
      </w:pPr>
      <w:r w:rsidRPr="009569E7">
        <w:rPr>
          <w:rFonts w:ascii="Arial" w:hAnsi="Arial" w:cs="Arial"/>
        </w:rPr>
        <w:t xml:space="preserve">2.2.19. </w:t>
      </w:r>
      <w:r w:rsidRPr="009569E7">
        <w:rPr>
          <w:rFonts w:ascii="Arial" w:hAnsi="Arial" w:cs="Arial"/>
        </w:rPr>
        <w:tab/>
        <w:t xml:space="preserve">Включать условия, предусмотренные настоящим договором, в условия договора, заключенного </w:t>
      </w:r>
      <w:proofErr w:type="spellStart"/>
      <w:r w:rsidR="00576100">
        <w:rPr>
          <w:rFonts w:ascii="Arial" w:hAnsi="Arial" w:cs="Arial"/>
        </w:rPr>
        <w:t>АГЕНТ</w:t>
      </w:r>
      <w:r w:rsidRPr="009569E7">
        <w:rPr>
          <w:rFonts w:ascii="Arial" w:hAnsi="Arial" w:cs="Arial"/>
        </w:rPr>
        <w:t>ом</w:t>
      </w:r>
      <w:proofErr w:type="spellEnd"/>
      <w:r w:rsidRPr="009569E7">
        <w:rPr>
          <w:rFonts w:ascii="Arial" w:hAnsi="Arial" w:cs="Arial"/>
        </w:rPr>
        <w:t xml:space="preserve"> от своего имени с туристом.</w:t>
      </w:r>
    </w:p>
    <w:p w:rsidR="00171FC4" w:rsidRPr="009569E7" w:rsidRDefault="00171FC4" w:rsidP="00171FC4">
      <w:pPr>
        <w:jc w:val="both"/>
        <w:rPr>
          <w:rFonts w:ascii="Arial" w:hAnsi="Arial" w:cs="Arial"/>
        </w:rPr>
      </w:pPr>
    </w:p>
    <w:p w:rsidR="00171FC4" w:rsidRPr="00445D26" w:rsidRDefault="00171FC4" w:rsidP="00171FC4">
      <w:pPr>
        <w:jc w:val="both"/>
        <w:rPr>
          <w:rFonts w:ascii="Arial" w:hAnsi="Arial" w:cs="Arial"/>
          <w:b/>
        </w:rPr>
      </w:pPr>
      <w:r w:rsidRPr="009569E7">
        <w:rPr>
          <w:rFonts w:ascii="Arial" w:hAnsi="Arial" w:cs="Arial"/>
          <w:b/>
        </w:rPr>
        <w:t xml:space="preserve"> 3.</w:t>
      </w:r>
      <w:r w:rsidR="00576100">
        <w:rPr>
          <w:rFonts w:ascii="Arial" w:hAnsi="Arial" w:cs="Arial"/>
          <w:b/>
        </w:rPr>
        <w:t>ОПЕРАТОР</w:t>
      </w:r>
    </w:p>
    <w:p w:rsidR="00171FC4" w:rsidRPr="009569E7" w:rsidRDefault="00171FC4" w:rsidP="00171FC4">
      <w:pPr>
        <w:jc w:val="both"/>
        <w:rPr>
          <w:rFonts w:ascii="Arial" w:hAnsi="Arial" w:cs="Arial"/>
        </w:rPr>
      </w:pPr>
      <w:r w:rsidRPr="009569E7">
        <w:rPr>
          <w:rFonts w:ascii="Arial" w:hAnsi="Arial" w:cs="Arial"/>
        </w:rPr>
        <w:t xml:space="preserve">3.1. </w:t>
      </w:r>
      <w:r>
        <w:rPr>
          <w:rFonts w:ascii="Arial" w:hAnsi="Arial" w:cs="Arial"/>
        </w:rPr>
        <w:tab/>
      </w:r>
      <w:r w:rsidRPr="009569E7">
        <w:rPr>
          <w:rFonts w:ascii="Arial" w:hAnsi="Arial" w:cs="Arial"/>
        </w:rPr>
        <w:t xml:space="preserve">Предоставляет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официально заверенное краткое описание маршрута (программу), перечень предоставляемых услуг и стоимость туристического обслуживания, которые являются неотъемлемыми приложениями к настоящему договору.</w:t>
      </w:r>
    </w:p>
    <w:p w:rsidR="00171FC4" w:rsidRPr="009569E7" w:rsidRDefault="00171FC4" w:rsidP="00171FC4">
      <w:pPr>
        <w:jc w:val="both"/>
        <w:rPr>
          <w:rFonts w:ascii="Arial" w:hAnsi="Arial" w:cs="Arial"/>
        </w:rPr>
      </w:pPr>
      <w:r w:rsidRPr="009569E7">
        <w:rPr>
          <w:rFonts w:ascii="Arial" w:hAnsi="Arial" w:cs="Arial"/>
        </w:rPr>
        <w:t xml:space="preserve">3.2. </w:t>
      </w:r>
      <w:r>
        <w:rPr>
          <w:rFonts w:ascii="Arial" w:hAnsi="Arial" w:cs="Arial"/>
        </w:rPr>
        <w:tab/>
      </w:r>
      <w:r w:rsidRPr="009569E7">
        <w:rPr>
          <w:rFonts w:ascii="Arial" w:hAnsi="Arial" w:cs="Arial"/>
        </w:rPr>
        <w:t xml:space="preserve">Своевременно извещает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обо всех изменениях  стоимости обслуживания.</w:t>
      </w:r>
    </w:p>
    <w:p w:rsidR="00171FC4" w:rsidRPr="009569E7" w:rsidRDefault="00171FC4" w:rsidP="00171FC4">
      <w:pPr>
        <w:jc w:val="both"/>
        <w:rPr>
          <w:rFonts w:ascii="Arial" w:hAnsi="Arial" w:cs="Arial"/>
        </w:rPr>
      </w:pPr>
      <w:r w:rsidRPr="009569E7">
        <w:rPr>
          <w:rFonts w:ascii="Arial" w:hAnsi="Arial" w:cs="Arial"/>
        </w:rPr>
        <w:t>3.3.</w:t>
      </w:r>
      <w:r>
        <w:rPr>
          <w:rFonts w:ascii="Arial" w:hAnsi="Arial" w:cs="Arial"/>
        </w:rPr>
        <w:tab/>
      </w:r>
      <w:r w:rsidRPr="009569E7">
        <w:rPr>
          <w:rFonts w:ascii="Arial" w:hAnsi="Arial" w:cs="Arial"/>
        </w:rPr>
        <w:t>Обеспечивает соответствие предоставляемого туристам обслуживания краткому описанию маршрута.</w:t>
      </w:r>
    </w:p>
    <w:p w:rsidR="00171FC4" w:rsidRPr="009569E7" w:rsidRDefault="00171FC4" w:rsidP="00171FC4">
      <w:pPr>
        <w:jc w:val="both"/>
        <w:rPr>
          <w:rFonts w:ascii="Arial" w:hAnsi="Arial" w:cs="Arial"/>
        </w:rPr>
      </w:pPr>
      <w:r w:rsidRPr="009569E7">
        <w:rPr>
          <w:rFonts w:ascii="Arial" w:hAnsi="Arial" w:cs="Arial"/>
        </w:rPr>
        <w:t xml:space="preserve">3.4. </w:t>
      </w:r>
      <w:r>
        <w:rPr>
          <w:rFonts w:ascii="Arial" w:hAnsi="Arial" w:cs="Arial"/>
        </w:rPr>
        <w:tab/>
      </w:r>
      <w:r w:rsidRPr="009569E7">
        <w:rPr>
          <w:rFonts w:ascii="Arial" w:hAnsi="Arial" w:cs="Arial"/>
        </w:rPr>
        <w:t xml:space="preserve">Обеспечивает прием, размещение и обслуживание  туристов направляемых </w:t>
      </w:r>
      <w:proofErr w:type="spellStart"/>
      <w:r w:rsidR="00576100">
        <w:rPr>
          <w:rFonts w:ascii="Arial" w:hAnsi="Arial" w:cs="Arial"/>
        </w:rPr>
        <w:t>АГЕНТ</w:t>
      </w:r>
      <w:r w:rsidRPr="009569E7">
        <w:rPr>
          <w:rFonts w:ascii="Arial" w:hAnsi="Arial" w:cs="Arial"/>
        </w:rPr>
        <w:t>ом</w:t>
      </w:r>
      <w:proofErr w:type="spellEnd"/>
      <w:r w:rsidRPr="009569E7">
        <w:rPr>
          <w:rFonts w:ascii="Arial" w:hAnsi="Arial" w:cs="Arial"/>
        </w:rPr>
        <w:t>.</w:t>
      </w:r>
    </w:p>
    <w:p w:rsidR="00171FC4" w:rsidRPr="009569E7" w:rsidRDefault="00171FC4" w:rsidP="00171FC4">
      <w:pPr>
        <w:jc w:val="both"/>
        <w:rPr>
          <w:rFonts w:ascii="Arial" w:hAnsi="Arial" w:cs="Arial"/>
        </w:rPr>
      </w:pPr>
      <w:r w:rsidRPr="009569E7">
        <w:rPr>
          <w:rFonts w:ascii="Arial" w:hAnsi="Arial" w:cs="Arial"/>
        </w:rPr>
        <w:t xml:space="preserve">3.5. </w:t>
      </w:r>
      <w:r>
        <w:rPr>
          <w:rFonts w:ascii="Arial" w:hAnsi="Arial" w:cs="Arial"/>
        </w:rPr>
        <w:tab/>
      </w:r>
      <w:r w:rsidRPr="009569E7">
        <w:rPr>
          <w:rFonts w:ascii="Arial" w:hAnsi="Arial" w:cs="Arial"/>
        </w:rPr>
        <w:t xml:space="preserve">В случае невозможности выполнения в ходе поездки предварительно согласованных условий туристско-экскурсионного обслуживания </w:t>
      </w:r>
      <w:r w:rsidR="00576100">
        <w:rPr>
          <w:rFonts w:ascii="Arial" w:hAnsi="Arial" w:cs="Arial"/>
        </w:rPr>
        <w:t>ОПЕРАТОР</w:t>
      </w:r>
      <w:r w:rsidRPr="009569E7">
        <w:rPr>
          <w:rFonts w:ascii="Arial" w:hAnsi="Arial" w:cs="Arial"/>
        </w:rPr>
        <w:t xml:space="preserve"> с согласия туристов обеспечивает эквивалентное обслуживание или производит возврат стоимости фактически не предоставленных  услуг.</w:t>
      </w:r>
    </w:p>
    <w:p w:rsidR="00171FC4" w:rsidRDefault="00171FC4" w:rsidP="00171FC4">
      <w:pPr>
        <w:jc w:val="both"/>
        <w:rPr>
          <w:rFonts w:ascii="Arial" w:hAnsi="Arial" w:cs="Arial"/>
          <w:b/>
        </w:rPr>
      </w:pPr>
    </w:p>
    <w:p w:rsidR="00E6530B" w:rsidRDefault="00E6530B" w:rsidP="00171FC4">
      <w:pPr>
        <w:jc w:val="both"/>
        <w:rPr>
          <w:rFonts w:ascii="Arial" w:hAnsi="Arial" w:cs="Arial"/>
          <w:b/>
        </w:rPr>
      </w:pPr>
    </w:p>
    <w:p w:rsidR="00E6530B" w:rsidRDefault="00E6530B" w:rsidP="00171FC4">
      <w:pPr>
        <w:jc w:val="both"/>
        <w:rPr>
          <w:rFonts w:ascii="Arial" w:hAnsi="Arial" w:cs="Arial"/>
          <w:b/>
        </w:rPr>
      </w:pPr>
    </w:p>
    <w:p w:rsidR="00E6530B" w:rsidRPr="009569E7" w:rsidRDefault="00E6530B" w:rsidP="00171FC4">
      <w:pPr>
        <w:jc w:val="both"/>
        <w:rPr>
          <w:rFonts w:ascii="Arial" w:hAnsi="Arial" w:cs="Arial"/>
          <w:b/>
        </w:rPr>
      </w:pPr>
    </w:p>
    <w:p w:rsidR="00171FC4" w:rsidRPr="009569E7" w:rsidRDefault="00171FC4" w:rsidP="00171FC4">
      <w:pPr>
        <w:jc w:val="both"/>
        <w:rPr>
          <w:rFonts w:ascii="Arial" w:hAnsi="Arial" w:cs="Arial"/>
          <w:b/>
        </w:rPr>
      </w:pPr>
      <w:r w:rsidRPr="009569E7">
        <w:rPr>
          <w:rFonts w:ascii="Arial" w:hAnsi="Arial" w:cs="Arial"/>
          <w:b/>
        </w:rPr>
        <w:lastRenderedPageBreak/>
        <w:t xml:space="preserve">4. </w:t>
      </w:r>
      <w:r w:rsidR="00576100">
        <w:rPr>
          <w:rFonts w:ascii="Arial" w:hAnsi="Arial" w:cs="Arial"/>
          <w:b/>
        </w:rPr>
        <w:t>АГЕНТ</w:t>
      </w:r>
    </w:p>
    <w:p w:rsidR="00171FC4" w:rsidRDefault="00171FC4" w:rsidP="00171FC4">
      <w:pPr>
        <w:jc w:val="both"/>
        <w:rPr>
          <w:rFonts w:ascii="Arial" w:hAnsi="Arial" w:cs="Arial"/>
        </w:rPr>
      </w:pPr>
      <w:r w:rsidRPr="009569E7">
        <w:rPr>
          <w:rFonts w:ascii="Arial" w:hAnsi="Arial" w:cs="Arial"/>
        </w:rPr>
        <w:t xml:space="preserve">4.1. </w:t>
      </w:r>
      <w:r>
        <w:rPr>
          <w:rFonts w:ascii="Arial" w:hAnsi="Arial" w:cs="Arial"/>
        </w:rPr>
        <w:tab/>
      </w:r>
      <w:r w:rsidRPr="009569E7">
        <w:rPr>
          <w:rFonts w:ascii="Arial" w:hAnsi="Arial" w:cs="Arial"/>
        </w:rPr>
        <w:t>Через собственный аппарат реализации</w:t>
      </w:r>
      <w:r>
        <w:rPr>
          <w:rFonts w:ascii="Arial" w:hAnsi="Arial" w:cs="Arial"/>
        </w:rPr>
        <w:t xml:space="preserve"> рекламирует услуги </w:t>
      </w:r>
      <w:r w:rsidR="00576100">
        <w:rPr>
          <w:rFonts w:ascii="Arial" w:hAnsi="Arial" w:cs="Arial"/>
        </w:rPr>
        <w:t>ОПЕРАТОРА</w:t>
      </w:r>
    </w:p>
    <w:p w:rsidR="00171FC4" w:rsidRPr="0013107A" w:rsidRDefault="00171FC4" w:rsidP="00171FC4">
      <w:pPr>
        <w:jc w:val="both"/>
        <w:rPr>
          <w:rFonts w:ascii="Arial" w:hAnsi="Arial" w:cs="Arial"/>
        </w:rPr>
      </w:pPr>
      <w:r w:rsidRPr="009569E7">
        <w:rPr>
          <w:rFonts w:ascii="Arial" w:hAnsi="Arial" w:cs="Arial"/>
        </w:rPr>
        <w:t xml:space="preserve">4.2. </w:t>
      </w:r>
      <w:r>
        <w:rPr>
          <w:rFonts w:ascii="Arial" w:hAnsi="Arial" w:cs="Arial"/>
        </w:rPr>
        <w:tab/>
      </w:r>
      <w:r w:rsidRPr="009569E7">
        <w:rPr>
          <w:rFonts w:ascii="Arial" w:hAnsi="Arial" w:cs="Arial"/>
        </w:rPr>
        <w:t xml:space="preserve">Реализует туристский продукт, предоставляемый </w:t>
      </w:r>
      <w:r w:rsidR="00576100">
        <w:rPr>
          <w:rFonts w:ascii="Arial" w:hAnsi="Arial" w:cs="Arial"/>
        </w:rPr>
        <w:t>ОПЕРАТОРОМ</w:t>
      </w:r>
      <w:r w:rsidRPr="009569E7">
        <w:rPr>
          <w:rFonts w:ascii="Arial" w:hAnsi="Arial" w:cs="Arial"/>
        </w:rPr>
        <w:t xml:space="preserve">, по ценам, установленным  </w:t>
      </w:r>
      <w:r w:rsidR="00576100">
        <w:rPr>
          <w:rFonts w:ascii="Arial" w:hAnsi="Arial" w:cs="Arial"/>
        </w:rPr>
        <w:t>ОПЕРАТОРОМ</w:t>
      </w:r>
      <w:r w:rsidRPr="009569E7">
        <w:rPr>
          <w:rFonts w:ascii="Arial" w:hAnsi="Arial" w:cs="Arial"/>
        </w:rPr>
        <w:t xml:space="preserve">, с предварительным бронированием по факсу, при этом в цену туристского продукта входит агентское вознаграждение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w:t>
      </w:r>
    </w:p>
    <w:p w:rsidR="00171FC4" w:rsidRPr="009569E7" w:rsidRDefault="00171FC4" w:rsidP="00171FC4">
      <w:pPr>
        <w:jc w:val="both"/>
        <w:rPr>
          <w:rFonts w:ascii="Arial" w:hAnsi="Arial" w:cs="Arial"/>
        </w:rPr>
      </w:pPr>
      <w:r>
        <w:rPr>
          <w:rFonts w:ascii="Arial" w:hAnsi="Arial" w:cs="Arial"/>
        </w:rPr>
        <w:t>4.3.</w:t>
      </w:r>
      <w:r>
        <w:rPr>
          <w:rFonts w:ascii="Arial" w:hAnsi="Arial" w:cs="Arial"/>
        </w:rPr>
        <w:tab/>
      </w:r>
      <w:r w:rsidRPr="009569E7">
        <w:rPr>
          <w:rFonts w:ascii="Arial" w:hAnsi="Arial" w:cs="Arial"/>
        </w:rPr>
        <w:t xml:space="preserve">Удерживает агентское вознаграждение самостоятельно при оплате стоимости туристского продукта </w:t>
      </w:r>
      <w:r w:rsidR="00576100">
        <w:rPr>
          <w:rFonts w:ascii="Arial" w:hAnsi="Arial" w:cs="Arial"/>
        </w:rPr>
        <w:t>ОПЕРАТОРУ</w:t>
      </w:r>
      <w:r w:rsidRPr="009569E7">
        <w:rPr>
          <w:rFonts w:ascii="Arial" w:hAnsi="Arial" w:cs="Arial"/>
        </w:rPr>
        <w:t>.</w:t>
      </w:r>
    </w:p>
    <w:p w:rsidR="00171FC4" w:rsidRPr="009569E7" w:rsidRDefault="00171FC4" w:rsidP="00171FC4">
      <w:pPr>
        <w:jc w:val="both"/>
        <w:rPr>
          <w:rFonts w:ascii="Arial" w:hAnsi="Arial" w:cs="Arial"/>
        </w:rPr>
      </w:pPr>
      <w:r>
        <w:rPr>
          <w:rFonts w:ascii="Arial" w:hAnsi="Arial" w:cs="Arial"/>
        </w:rPr>
        <w:t>4.4.</w:t>
      </w:r>
      <w:r>
        <w:rPr>
          <w:rFonts w:ascii="Arial" w:hAnsi="Arial" w:cs="Arial"/>
        </w:rPr>
        <w:tab/>
      </w:r>
      <w:r w:rsidRPr="009569E7">
        <w:rPr>
          <w:rFonts w:ascii="Arial" w:hAnsi="Arial" w:cs="Arial"/>
        </w:rPr>
        <w:t xml:space="preserve">Обязан предоставлять </w:t>
      </w:r>
      <w:r w:rsidR="00576100">
        <w:rPr>
          <w:rFonts w:ascii="Arial" w:hAnsi="Arial" w:cs="Arial"/>
        </w:rPr>
        <w:t>ОПЕРАТОРУ</w:t>
      </w:r>
      <w:r w:rsidRPr="009569E7">
        <w:rPr>
          <w:rFonts w:ascii="Arial" w:hAnsi="Arial" w:cs="Arial"/>
        </w:rPr>
        <w:t xml:space="preserve"> письменные отчеты об исполнении поручения и счет-фактуру на оплату  агентс</w:t>
      </w:r>
      <w:r>
        <w:rPr>
          <w:rFonts w:ascii="Arial" w:hAnsi="Arial" w:cs="Arial"/>
        </w:rPr>
        <w:t>кого вознаграждения не позднее 3</w:t>
      </w:r>
      <w:r w:rsidRPr="009569E7">
        <w:rPr>
          <w:rFonts w:ascii="Arial" w:hAnsi="Arial" w:cs="Arial"/>
        </w:rPr>
        <w:t xml:space="preserve"> дней со дня </w:t>
      </w:r>
      <w:r>
        <w:rPr>
          <w:rFonts w:ascii="Arial" w:hAnsi="Arial" w:cs="Arial"/>
        </w:rPr>
        <w:t>окончания</w:t>
      </w:r>
      <w:r w:rsidRPr="009569E7">
        <w:rPr>
          <w:rFonts w:ascii="Arial" w:hAnsi="Arial" w:cs="Arial"/>
        </w:rPr>
        <w:t xml:space="preserve"> тура.</w:t>
      </w:r>
    </w:p>
    <w:p w:rsidR="00171FC4" w:rsidRPr="009569E7" w:rsidRDefault="00171FC4" w:rsidP="00171FC4">
      <w:pPr>
        <w:jc w:val="both"/>
        <w:rPr>
          <w:rFonts w:ascii="Arial" w:hAnsi="Arial" w:cs="Arial"/>
        </w:rPr>
      </w:pPr>
      <w:r w:rsidRPr="009569E7">
        <w:rPr>
          <w:rFonts w:ascii="Arial" w:hAnsi="Arial" w:cs="Arial"/>
        </w:rPr>
        <w:t xml:space="preserve">4.5. </w:t>
      </w:r>
      <w:r w:rsidRPr="009569E7">
        <w:rPr>
          <w:rFonts w:ascii="Arial" w:hAnsi="Arial" w:cs="Arial"/>
        </w:rPr>
        <w:tab/>
        <w:t xml:space="preserve">Своевременно информирует </w:t>
      </w:r>
      <w:r w:rsidR="00576100">
        <w:rPr>
          <w:rFonts w:ascii="Arial" w:hAnsi="Arial" w:cs="Arial"/>
        </w:rPr>
        <w:t>ОПЕРАТОРА</w:t>
      </w:r>
      <w:r w:rsidRPr="009569E7">
        <w:rPr>
          <w:rFonts w:ascii="Arial" w:hAnsi="Arial" w:cs="Arial"/>
        </w:rPr>
        <w:t xml:space="preserve"> о количестве туристов и сроках поездки.</w:t>
      </w:r>
    </w:p>
    <w:p w:rsidR="00171FC4" w:rsidRPr="009569E7" w:rsidRDefault="00171FC4" w:rsidP="00171FC4">
      <w:pPr>
        <w:jc w:val="both"/>
        <w:rPr>
          <w:rFonts w:ascii="Arial" w:hAnsi="Arial" w:cs="Arial"/>
        </w:rPr>
      </w:pPr>
      <w:r w:rsidRPr="009569E7">
        <w:rPr>
          <w:rFonts w:ascii="Arial" w:hAnsi="Arial" w:cs="Arial"/>
        </w:rPr>
        <w:t>4.6.</w:t>
      </w:r>
      <w:r>
        <w:rPr>
          <w:rFonts w:ascii="Arial" w:hAnsi="Arial" w:cs="Arial"/>
        </w:rPr>
        <w:tab/>
      </w:r>
      <w:r w:rsidRPr="009569E7">
        <w:rPr>
          <w:rFonts w:ascii="Arial" w:hAnsi="Arial" w:cs="Arial"/>
        </w:rPr>
        <w:t xml:space="preserve">В случае отказа от туристского продукта  компенсирует все затраты, фактически понесенные </w:t>
      </w:r>
      <w:r w:rsidR="00576100">
        <w:rPr>
          <w:rFonts w:ascii="Arial" w:hAnsi="Arial" w:cs="Arial"/>
        </w:rPr>
        <w:t>ОПЕРАТОРОМ</w:t>
      </w:r>
      <w:r w:rsidRPr="009569E7">
        <w:rPr>
          <w:rFonts w:ascii="Arial" w:hAnsi="Arial" w:cs="Arial"/>
        </w:rPr>
        <w:t xml:space="preserve"> к моменту отказа.</w:t>
      </w:r>
    </w:p>
    <w:p w:rsidR="00171FC4" w:rsidRPr="009569E7" w:rsidRDefault="00171FC4" w:rsidP="00171FC4">
      <w:pPr>
        <w:jc w:val="both"/>
        <w:rPr>
          <w:rFonts w:ascii="Arial" w:hAnsi="Arial" w:cs="Arial"/>
        </w:rPr>
      </w:pPr>
      <w:r w:rsidRPr="009569E7">
        <w:rPr>
          <w:rFonts w:ascii="Arial" w:hAnsi="Arial" w:cs="Arial"/>
        </w:rPr>
        <w:t xml:space="preserve">4.7. </w:t>
      </w:r>
      <w:r>
        <w:rPr>
          <w:rFonts w:ascii="Arial" w:hAnsi="Arial" w:cs="Arial"/>
        </w:rPr>
        <w:tab/>
      </w:r>
      <w:r w:rsidRPr="009569E7">
        <w:rPr>
          <w:rFonts w:ascii="Arial" w:hAnsi="Arial" w:cs="Arial"/>
        </w:rPr>
        <w:t>Отказ от туристского продукта подтверждает по факсу или телеграммой.</w:t>
      </w:r>
    </w:p>
    <w:p w:rsidR="00171FC4" w:rsidRPr="009569E7" w:rsidRDefault="00171FC4" w:rsidP="00171FC4">
      <w:pPr>
        <w:jc w:val="both"/>
        <w:rPr>
          <w:rFonts w:ascii="Arial" w:hAnsi="Arial" w:cs="Arial"/>
        </w:rPr>
      </w:pPr>
    </w:p>
    <w:p w:rsidR="00171FC4" w:rsidRPr="009569E7" w:rsidRDefault="00171FC4" w:rsidP="00171FC4">
      <w:pPr>
        <w:jc w:val="both"/>
        <w:rPr>
          <w:rFonts w:ascii="Arial" w:hAnsi="Arial" w:cs="Arial"/>
          <w:b/>
        </w:rPr>
      </w:pPr>
      <w:r w:rsidRPr="009569E7">
        <w:rPr>
          <w:rFonts w:ascii="Arial" w:hAnsi="Arial" w:cs="Arial"/>
          <w:b/>
        </w:rPr>
        <w:t>5. ФИНАНСОВОЕ ОБЕСПЕЧЕНИЕ</w:t>
      </w:r>
    </w:p>
    <w:p w:rsidR="00171FC4" w:rsidRDefault="00171FC4" w:rsidP="00171FC4">
      <w:pPr>
        <w:jc w:val="both"/>
        <w:rPr>
          <w:rFonts w:ascii="Arial" w:hAnsi="Arial" w:cs="Arial"/>
        </w:rPr>
      </w:pPr>
      <w:r w:rsidRPr="009569E7">
        <w:rPr>
          <w:rFonts w:ascii="Arial" w:hAnsi="Arial" w:cs="Arial"/>
        </w:rPr>
        <w:t xml:space="preserve">5.1. </w:t>
      </w:r>
      <w:r>
        <w:rPr>
          <w:rFonts w:ascii="Arial" w:hAnsi="Arial" w:cs="Arial"/>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1"/>
        <w:gridCol w:w="4912"/>
      </w:tblGrid>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 xml:space="preserve">Сокращенное фирменное наименование: </w:t>
            </w:r>
          </w:p>
        </w:tc>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ООО "Саймаан Лиикенне"</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 xml:space="preserve">Адрес (место нахождения): </w:t>
            </w:r>
          </w:p>
        </w:tc>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 xml:space="preserve">191028, г. Санкт-Петербург, Литейный </w:t>
            </w:r>
            <w:proofErr w:type="spellStart"/>
            <w:r w:rsidRPr="00506CB1">
              <w:rPr>
                <w:rFonts w:ascii="Arial" w:hAnsi="Arial" w:cs="Arial"/>
                <w:color w:val="000000"/>
                <w:sz w:val="18"/>
                <w:szCs w:val="18"/>
              </w:rPr>
              <w:t>пр-кт</w:t>
            </w:r>
            <w:proofErr w:type="spellEnd"/>
            <w:r w:rsidRPr="00506CB1">
              <w:rPr>
                <w:rFonts w:ascii="Arial" w:hAnsi="Arial" w:cs="Arial"/>
                <w:color w:val="000000"/>
                <w:sz w:val="18"/>
                <w:szCs w:val="18"/>
              </w:rPr>
              <w:t>, д. 15, лит. А, пом. 5-Н</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 xml:space="preserve">Почтовый адрес: </w:t>
            </w:r>
          </w:p>
        </w:tc>
        <w:tc>
          <w:tcPr>
            <w:tcW w:w="0" w:type="auto"/>
            <w:vAlign w:val="center"/>
            <w:hideMark/>
          </w:tcPr>
          <w:p w:rsidR="00171FC4" w:rsidRPr="00506CB1" w:rsidRDefault="008D09A7" w:rsidP="00673B20">
            <w:pPr>
              <w:rPr>
                <w:rFonts w:ascii="Arial" w:hAnsi="Arial" w:cs="Arial"/>
                <w:color w:val="000000"/>
                <w:sz w:val="18"/>
                <w:szCs w:val="18"/>
              </w:rPr>
            </w:pPr>
            <w:r w:rsidRPr="008D09A7">
              <w:rPr>
                <w:rFonts w:ascii="Arial" w:hAnsi="Arial" w:cs="Arial"/>
                <w:color w:val="000000"/>
                <w:sz w:val="18"/>
                <w:szCs w:val="18"/>
              </w:rPr>
              <w:t xml:space="preserve">191123, г. Санкт-Петербург, ул. </w:t>
            </w:r>
            <w:proofErr w:type="spellStart"/>
            <w:r w:rsidRPr="008D09A7">
              <w:rPr>
                <w:rFonts w:ascii="Arial" w:hAnsi="Arial" w:cs="Arial"/>
                <w:color w:val="000000"/>
                <w:sz w:val="18"/>
                <w:szCs w:val="18"/>
              </w:rPr>
              <w:t>Захарьевская</w:t>
            </w:r>
            <w:proofErr w:type="spellEnd"/>
            <w:r w:rsidRPr="008D09A7">
              <w:rPr>
                <w:rFonts w:ascii="Arial" w:hAnsi="Arial" w:cs="Arial"/>
                <w:color w:val="000000"/>
                <w:sz w:val="18"/>
                <w:szCs w:val="18"/>
              </w:rPr>
              <w:t xml:space="preserve">, д. 25, оф. </w:t>
            </w:r>
            <w:r w:rsidR="00673B20">
              <w:rPr>
                <w:rFonts w:ascii="Arial" w:hAnsi="Arial" w:cs="Arial"/>
                <w:color w:val="000000"/>
                <w:sz w:val="18"/>
                <w:szCs w:val="18"/>
              </w:rPr>
              <w:t>2</w:t>
            </w:r>
            <w:r w:rsidRPr="008D09A7">
              <w:rPr>
                <w:rFonts w:ascii="Arial" w:hAnsi="Arial" w:cs="Arial"/>
                <w:color w:val="000000"/>
                <w:sz w:val="18"/>
                <w:szCs w:val="18"/>
              </w:rPr>
              <w:t>01</w:t>
            </w:r>
            <w:r>
              <w:rPr>
                <w:rFonts w:ascii="Arial" w:hAnsi="Arial" w:cs="Arial"/>
                <w:color w:val="000000"/>
                <w:sz w:val="18"/>
                <w:szCs w:val="18"/>
              </w:rPr>
              <w:t xml:space="preserve"> </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 xml:space="preserve">ОГРН: </w:t>
            </w:r>
          </w:p>
        </w:tc>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1037851039566</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 xml:space="preserve">ИНН: </w:t>
            </w:r>
          </w:p>
        </w:tc>
        <w:tc>
          <w:tcPr>
            <w:tcW w:w="0" w:type="auto"/>
            <w:vAlign w:val="center"/>
            <w:hideMark/>
          </w:tcPr>
          <w:p w:rsidR="00171FC4" w:rsidRPr="00506CB1" w:rsidRDefault="00171FC4" w:rsidP="00E44B62">
            <w:pPr>
              <w:spacing w:after="240"/>
              <w:rPr>
                <w:rFonts w:ascii="Arial" w:hAnsi="Arial" w:cs="Arial"/>
                <w:color w:val="000000"/>
                <w:sz w:val="18"/>
                <w:szCs w:val="18"/>
              </w:rPr>
            </w:pPr>
            <w:r w:rsidRPr="00506CB1">
              <w:rPr>
                <w:rFonts w:ascii="Arial" w:hAnsi="Arial" w:cs="Arial"/>
                <w:color w:val="000000"/>
                <w:sz w:val="18"/>
                <w:szCs w:val="18"/>
              </w:rPr>
              <w:t>7826163996</w:t>
            </w:r>
          </w:p>
        </w:tc>
      </w:tr>
      <w:tr w:rsidR="00362693" w:rsidRPr="00506CB1" w:rsidTr="00362693">
        <w:trPr>
          <w:tblCellSpacing w:w="15" w:type="dxa"/>
        </w:trPr>
        <w:tc>
          <w:tcPr>
            <w:tcW w:w="0" w:type="auto"/>
            <w:shd w:val="clear" w:color="auto" w:fill="D9D9D9" w:themeFill="background1" w:themeFillShade="D9"/>
            <w:hideMark/>
          </w:tcPr>
          <w:p w:rsidR="00362693" w:rsidRPr="00362693" w:rsidRDefault="00362693">
            <w:pPr>
              <w:rPr>
                <w:sz w:val="18"/>
                <w:szCs w:val="18"/>
              </w:rPr>
            </w:pPr>
            <w:r w:rsidRPr="00362693">
              <w:rPr>
                <w:rFonts w:ascii="Tahoma" w:hAnsi="Tahoma" w:cs="Tahoma"/>
                <w:color w:val="000000"/>
                <w:sz w:val="18"/>
                <w:szCs w:val="18"/>
                <w:shd w:val="clear" w:color="auto" w:fill="F3F3F3"/>
              </w:rPr>
              <w:t>Финансовое обеспечение на новый период</w:t>
            </w:r>
          </w:p>
        </w:tc>
        <w:tc>
          <w:tcPr>
            <w:tcW w:w="0" w:type="auto"/>
            <w:shd w:val="clear" w:color="auto" w:fill="D9D9D9" w:themeFill="background1" w:themeFillShade="D9"/>
            <w:hideMark/>
          </w:tcPr>
          <w:p w:rsidR="00362693" w:rsidRPr="00362693" w:rsidRDefault="00362693">
            <w:pPr>
              <w:rPr>
                <w:sz w:val="18"/>
                <w:szCs w:val="18"/>
              </w:rPr>
            </w:pPr>
          </w:p>
        </w:tc>
      </w:tr>
      <w:tr w:rsidR="00362693" w:rsidRPr="00506CB1" w:rsidTr="00362693">
        <w:trPr>
          <w:tblCellSpacing w:w="15" w:type="dxa"/>
        </w:trPr>
        <w:tc>
          <w:tcPr>
            <w:tcW w:w="0" w:type="auto"/>
            <w:shd w:val="clear" w:color="auto" w:fill="FFFFFF" w:themeFill="background1"/>
          </w:tcPr>
          <w:p w:rsidR="00362693" w:rsidRPr="00E6530B" w:rsidRDefault="00362693" w:rsidP="00362693">
            <w:pPr>
              <w:shd w:val="clear" w:color="auto" w:fill="FFFFFF"/>
              <w:spacing w:line="270" w:lineRule="atLeast"/>
              <w:textAlignment w:val="top"/>
              <w:rPr>
                <w:rFonts w:ascii="Tahoma" w:hAnsi="Tahoma" w:cs="Tahoma"/>
                <w:sz w:val="18"/>
                <w:szCs w:val="18"/>
              </w:rPr>
            </w:pPr>
            <w:r w:rsidRPr="00E6530B">
              <w:rPr>
                <w:rFonts w:ascii="Tahoma" w:hAnsi="Tahoma" w:cs="Tahoma"/>
                <w:sz w:val="18"/>
                <w:szCs w:val="18"/>
              </w:rPr>
              <w:t>Общий размер финансового обеспечения:</w:t>
            </w:r>
          </w:p>
        </w:tc>
        <w:tc>
          <w:tcPr>
            <w:tcW w:w="0" w:type="auto"/>
            <w:shd w:val="clear" w:color="auto" w:fill="FFFFFF" w:themeFill="background1"/>
          </w:tcPr>
          <w:p w:rsidR="00362693" w:rsidRPr="002B34D5" w:rsidRDefault="002B34D5">
            <w:pPr>
              <w:rPr>
                <w:sz w:val="18"/>
                <w:szCs w:val="18"/>
              </w:rPr>
            </w:pPr>
            <w:r w:rsidRPr="002B34D5">
              <w:rPr>
                <w:rFonts w:ascii="Arial" w:hAnsi="Arial" w:cs="Arial"/>
                <w:color w:val="434343"/>
                <w:sz w:val="18"/>
                <w:szCs w:val="18"/>
                <w:shd w:val="clear" w:color="auto" w:fill="FFFFFF"/>
              </w:rPr>
              <w:t>10000000</w:t>
            </w:r>
          </w:p>
        </w:tc>
      </w:tr>
      <w:tr w:rsidR="00362693" w:rsidRPr="00506CB1" w:rsidTr="00362693">
        <w:trPr>
          <w:tblCellSpacing w:w="15" w:type="dxa"/>
        </w:trPr>
        <w:tc>
          <w:tcPr>
            <w:tcW w:w="0" w:type="auto"/>
            <w:shd w:val="clear" w:color="auto" w:fill="FFFFFF" w:themeFill="background1"/>
          </w:tcPr>
          <w:p w:rsidR="00362693" w:rsidRPr="00E6530B" w:rsidRDefault="00E6530B">
            <w:pPr>
              <w:rPr>
                <w:rFonts w:ascii="Tahoma" w:hAnsi="Tahoma" w:cs="Tahoma"/>
                <w:color w:val="707070"/>
                <w:sz w:val="18"/>
                <w:szCs w:val="18"/>
                <w:shd w:val="clear" w:color="auto" w:fill="FFFFFF"/>
              </w:rPr>
            </w:pPr>
            <w:r w:rsidRPr="00E6530B">
              <w:rPr>
                <w:rFonts w:ascii="Tahoma" w:hAnsi="Tahoma" w:cs="Tahoma"/>
                <w:color w:val="707070"/>
                <w:sz w:val="18"/>
                <w:szCs w:val="18"/>
                <w:shd w:val="clear" w:color="auto" w:fill="FFFFFF"/>
              </w:rPr>
              <w:t>Способ финансового обеспечения:</w:t>
            </w:r>
          </w:p>
        </w:tc>
        <w:tc>
          <w:tcPr>
            <w:tcW w:w="0" w:type="auto"/>
            <w:shd w:val="clear" w:color="auto" w:fill="FFFFFF" w:themeFill="background1"/>
          </w:tcPr>
          <w:p w:rsidR="00362693" w:rsidRPr="002B34D5" w:rsidRDefault="00E6530B">
            <w:pPr>
              <w:rPr>
                <w:rFonts w:ascii="Tahoma" w:hAnsi="Tahoma" w:cs="Tahoma"/>
                <w:color w:val="000000"/>
                <w:sz w:val="18"/>
                <w:szCs w:val="18"/>
                <w:shd w:val="clear" w:color="auto" w:fill="FFFFFF"/>
              </w:rPr>
            </w:pPr>
            <w:r w:rsidRPr="002B34D5">
              <w:rPr>
                <w:rFonts w:ascii="Tahoma" w:hAnsi="Tahoma" w:cs="Tahoma"/>
                <w:color w:val="000000"/>
                <w:sz w:val="18"/>
                <w:szCs w:val="18"/>
                <w:shd w:val="clear" w:color="auto" w:fill="FFFFFF"/>
              </w:rPr>
              <w:t>договор страхования гражданской ответственности туроператора</w:t>
            </w:r>
          </w:p>
        </w:tc>
      </w:tr>
      <w:tr w:rsidR="00362693" w:rsidRPr="00506CB1" w:rsidTr="00362693">
        <w:trPr>
          <w:tblCellSpacing w:w="15" w:type="dxa"/>
        </w:trPr>
        <w:tc>
          <w:tcPr>
            <w:tcW w:w="0" w:type="auto"/>
            <w:shd w:val="clear" w:color="auto" w:fill="FFFFFF" w:themeFill="background1"/>
          </w:tcPr>
          <w:p w:rsidR="00362693" w:rsidRPr="00E6530B" w:rsidRDefault="00E6530B">
            <w:pPr>
              <w:rPr>
                <w:rFonts w:ascii="Tahoma" w:hAnsi="Tahoma" w:cs="Tahoma"/>
                <w:color w:val="707070"/>
                <w:sz w:val="18"/>
                <w:szCs w:val="18"/>
                <w:shd w:val="clear" w:color="auto" w:fill="FFFFFF"/>
              </w:rPr>
            </w:pPr>
            <w:r w:rsidRPr="00E6530B">
              <w:rPr>
                <w:rFonts w:ascii="Tahoma" w:hAnsi="Tahoma" w:cs="Tahoma"/>
                <w:color w:val="707070"/>
                <w:sz w:val="18"/>
                <w:szCs w:val="18"/>
                <w:shd w:val="clear" w:color="auto" w:fill="FFFFFF"/>
              </w:rPr>
              <w:t>Документ:</w:t>
            </w:r>
          </w:p>
        </w:tc>
        <w:tc>
          <w:tcPr>
            <w:tcW w:w="0" w:type="auto"/>
            <w:shd w:val="clear" w:color="auto" w:fill="FFFFFF" w:themeFill="background1"/>
          </w:tcPr>
          <w:p w:rsidR="00362693" w:rsidRPr="002B34D5" w:rsidRDefault="002B34D5" w:rsidP="00E6530B">
            <w:pPr>
              <w:rPr>
                <w:sz w:val="18"/>
                <w:szCs w:val="18"/>
              </w:rPr>
            </w:pPr>
            <w:r w:rsidRPr="002B34D5">
              <w:rPr>
                <w:rFonts w:ascii="Arial" w:hAnsi="Arial" w:cs="Arial"/>
                <w:color w:val="434343"/>
                <w:sz w:val="18"/>
                <w:szCs w:val="18"/>
                <w:shd w:val="clear" w:color="auto" w:fill="FFFFFF"/>
              </w:rPr>
              <w:t>№ ЦО18/17/ГОтур№1023616 от 26/07/2017</w:t>
            </w:r>
          </w:p>
        </w:tc>
      </w:tr>
      <w:tr w:rsidR="00362693" w:rsidRPr="00506CB1" w:rsidTr="00362693">
        <w:trPr>
          <w:tblCellSpacing w:w="15" w:type="dxa"/>
        </w:trPr>
        <w:tc>
          <w:tcPr>
            <w:tcW w:w="0" w:type="auto"/>
            <w:shd w:val="clear" w:color="auto" w:fill="FFFFFF" w:themeFill="background1"/>
          </w:tcPr>
          <w:p w:rsidR="00362693" w:rsidRPr="00E6530B" w:rsidRDefault="00E6530B">
            <w:pPr>
              <w:rPr>
                <w:rFonts w:ascii="Tahoma" w:hAnsi="Tahoma" w:cs="Tahoma"/>
                <w:color w:val="707070"/>
                <w:sz w:val="18"/>
                <w:szCs w:val="18"/>
                <w:shd w:val="clear" w:color="auto" w:fill="FFFFFF"/>
              </w:rPr>
            </w:pPr>
            <w:r w:rsidRPr="00E6530B">
              <w:rPr>
                <w:rFonts w:ascii="Tahoma" w:hAnsi="Tahoma" w:cs="Tahoma"/>
                <w:color w:val="707070"/>
                <w:sz w:val="18"/>
                <w:szCs w:val="18"/>
                <w:shd w:val="clear" w:color="auto" w:fill="FFFFFF"/>
              </w:rPr>
              <w:t>Срок действия финансового обеспечения:</w:t>
            </w:r>
          </w:p>
        </w:tc>
        <w:tc>
          <w:tcPr>
            <w:tcW w:w="0" w:type="auto"/>
            <w:shd w:val="clear" w:color="auto" w:fill="FFFFFF" w:themeFill="background1"/>
          </w:tcPr>
          <w:p w:rsidR="00362693" w:rsidRPr="002B34D5" w:rsidRDefault="002B34D5">
            <w:pPr>
              <w:rPr>
                <w:rFonts w:ascii="Tahoma" w:hAnsi="Tahoma" w:cs="Tahoma"/>
                <w:color w:val="000000"/>
                <w:sz w:val="18"/>
                <w:szCs w:val="18"/>
                <w:shd w:val="clear" w:color="auto" w:fill="FFFFFF"/>
              </w:rPr>
            </w:pPr>
            <w:r w:rsidRPr="002B34D5">
              <w:rPr>
                <w:rFonts w:ascii="Arial" w:hAnsi="Arial" w:cs="Arial"/>
                <w:color w:val="434343"/>
                <w:sz w:val="18"/>
                <w:szCs w:val="18"/>
                <w:shd w:val="clear" w:color="auto" w:fill="FFFFFF"/>
              </w:rPr>
              <w:t>с 10/09/2017 по 09/09/2018</w:t>
            </w:r>
          </w:p>
        </w:tc>
      </w:tr>
      <w:tr w:rsidR="00E6530B" w:rsidRPr="00506CB1" w:rsidTr="00362693">
        <w:trPr>
          <w:tblCellSpacing w:w="15" w:type="dxa"/>
        </w:trPr>
        <w:tc>
          <w:tcPr>
            <w:tcW w:w="0" w:type="auto"/>
            <w:shd w:val="clear" w:color="auto" w:fill="FFFFFF" w:themeFill="background1"/>
          </w:tcPr>
          <w:p w:rsidR="00E6530B" w:rsidRPr="00E6530B" w:rsidRDefault="00E6530B">
            <w:pPr>
              <w:rPr>
                <w:rFonts w:ascii="Tahoma" w:hAnsi="Tahoma" w:cs="Tahoma"/>
                <w:color w:val="707070"/>
                <w:sz w:val="18"/>
                <w:szCs w:val="18"/>
                <w:shd w:val="clear" w:color="auto" w:fill="FFFFFF"/>
              </w:rPr>
            </w:pPr>
            <w:r w:rsidRPr="00E6530B">
              <w:rPr>
                <w:rFonts w:ascii="Tahoma" w:hAnsi="Tahoma" w:cs="Tahoma"/>
                <w:color w:val="707070"/>
                <w:sz w:val="18"/>
                <w:szCs w:val="18"/>
                <w:shd w:val="clear" w:color="auto" w:fill="FFFFFF"/>
              </w:rPr>
              <w:t>Наименование организации, предоставившей финансовое обеспечение:</w:t>
            </w:r>
          </w:p>
        </w:tc>
        <w:tc>
          <w:tcPr>
            <w:tcW w:w="0" w:type="auto"/>
            <w:shd w:val="clear" w:color="auto" w:fill="FFFFFF" w:themeFill="background1"/>
          </w:tcPr>
          <w:p w:rsidR="00E6530B" w:rsidRPr="002B34D5" w:rsidRDefault="002B34D5">
            <w:pPr>
              <w:rPr>
                <w:rFonts w:ascii="Tahoma" w:hAnsi="Tahoma" w:cs="Tahoma"/>
                <w:color w:val="000000"/>
                <w:sz w:val="18"/>
                <w:szCs w:val="18"/>
                <w:shd w:val="clear" w:color="auto" w:fill="FFFFFF"/>
              </w:rPr>
            </w:pPr>
            <w:r w:rsidRPr="002B34D5">
              <w:rPr>
                <w:rFonts w:ascii="Arial" w:hAnsi="Arial" w:cs="Arial"/>
                <w:color w:val="434343"/>
                <w:sz w:val="18"/>
                <w:szCs w:val="18"/>
                <w:shd w:val="clear" w:color="auto" w:fill="FFFFFF"/>
              </w:rPr>
              <w:t>ООО Русское Страховое Общество "ЕВРОИНС"</w:t>
            </w:r>
          </w:p>
        </w:tc>
      </w:tr>
      <w:tr w:rsidR="00E6530B" w:rsidRPr="00506CB1" w:rsidTr="00362693">
        <w:trPr>
          <w:tblCellSpacing w:w="15" w:type="dxa"/>
        </w:trPr>
        <w:tc>
          <w:tcPr>
            <w:tcW w:w="0" w:type="auto"/>
            <w:shd w:val="clear" w:color="auto" w:fill="FFFFFF" w:themeFill="background1"/>
          </w:tcPr>
          <w:p w:rsidR="00E6530B" w:rsidRPr="00E6530B" w:rsidRDefault="00E6530B">
            <w:pPr>
              <w:rPr>
                <w:rFonts w:ascii="Tahoma" w:hAnsi="Tahoma" w:cs="Tahoma"/>
                <w:color w:val="707070"/>
                <w:sz w:val="18"/>
                <w:szCs w:val="18"/>
                <w:shd w:val="clear" w:color="auto" w:fill="FFFFFF"/>
              </w:rPr>
            </w:pPr>
            <w:r w:rsidRPr="00E6530B">
              <w:rPr>
                <w:rFonts w:ascii="Tahoma" w:hAnsi="Tahoma" w:cs="Tahoma"/>
                <w:color w:val="707070"/>
                <w:sz w:val="18"/>
                <w:szCs w:val="18"/>
                <w:shd w:val="clear" w:color="auto" w:fill="FFFFFF"/>
              </w:rPr>
              <w:t>Адрес (место нахождения) организации, предоставившей финансовое обеспечение:</w:t>
            </w:r>
          </w:p>
        </w:tc>
        <w:tc>
          <w:tcPr>
            <w:tcW w:w="0" w:type="auto"/>
            <w:shd w:val="clear" w:color="auto" w:fill="FFFFFF" w:themeFill="background1"/>
          </w:tcPr>
          <w:p w:rsidR="00E6530B" w:rsidRPr="002B34D5" w:rsidRDefault="00E6530B">
            <w:pPr>
              <w:rPr>
                <w:rFonts w:ascii="Tahoma" w:hAnsi="Tahoma" w:cs="Tahoma"/>
                <w:color w:val="000000"/>
                <w:sz w:val="18"/>
                <w:szCs w:val="18"/>
                <w:shd w:val="clear" w:color="auto" w:fill="FFFFFF"/>
              </w:rPr>
            </w:pPr>
            <w:r w:rsidRPr="002B34D5">
              <w:rPr>
                <w:rFonts w:ascii="Tahoma" w:hAnsi="Tahoma" w:cs="Tahoma"/>
                <w:color w:val="000000"/>
                <w:sz w:val="18"/>
                <w:szCs w:val="18"/>
                <w:shd w:val="clear" w:color="auto" w:fill="FFFFFF"/>
              </w:rPr>
              <w:t xml:space="preserve">214000, г. Смоленск, ул. Глинки, д. 7, </w:t>
            </w:r>
            <w:proofErr w:type="spellStart"/>
            <w:r w:rsidRPr="002B34D5">
              <w:rPr>
                <w:rFonts w:ascii="Tahoma" w:hAnsi="Tahoma" w:cs="Tahoma"/>
                <w:color w:val="000000"/>
                <w:sz w:val="18"/>
                <w:szCs w:val="18"/>
                <w:shd w:val="clear" w:color="auto" w:fill="FFFFFF"/>
              </w:rPr>
              <w:t>эт</w:t>
            </w:r>
            <w:proofErr w:type="spellEnd"/>
            <w:r w:rsidRPr="002B34D5">
              <w:rPr>
                <w:rFonts w:ascii="Tahoma" w:hAnsi="Tahoma" w:cs="Tahoma"/>
                <w:color w:val="000000"/>
                <w:sz w:val="18"/>
                <w:szCs w:val="18"/>
                <w:shd w:val="clear" w:color="auto" w:fill="FFFFFF"/>
              </w:rPr>
              <w:t>. 2, пом. 9</w:t>
            </w:r>
          </w:p>
        </w:tc>
      </w:tr>
      <w:tr w:rsidR="00E6530B" w:rsidRPr="00506CB1" w:rsidTr="00362693">
        <w:trPr>
          <w:tblCellSpacing w:w="15" w:type="dxa"/>
        </w:trPr>
        <w:tc>
          <w:tcPr>
            <w:tcW w:w="0" w:type="auto"/>
            <w:shd w:val="clear" w:color="auto" w:fill="FFFFFF" w:themeFill="background1"/>
          </w:tcPr>
          <w:p w:rsidR="00E6530B" w:rsidRPr="00E6530B" w:rsidRDefault="00E6530B">
            <w:pPr>
              <w:rPr>
                <w:rFonts w:ascii="Tahoma" w:hAnsi="Tahoma" w:cs="Tahoma"/>
                <w:color w:val="707070"/>
                <w:sz w:val="18"/>
                <w:szCs w:val="18"/>
                <w:shd w:val="clear" w:color="auto" w:fill="FFFFFF"/>
              </w:rPr>
            </w:pPr>
            <w:r w:rsidRPr="00E6530B">
              <w:rPr>
                <w:rFonts w:ascii="Tahoma" w:hAnsi="Tahoma" w:cs="Tahoma"/>
                <w:color w:val="707070"/>
                <w:sz w:val="18"/>
                <w:szCs w:val="18"/>
                <w:shd w:val="clear" w:color="auto" w:fill="FFFFFF"/>
              </w:rPr>
              <w:t>Почтовый адрес организации, предоставившей финансовое обеспечение:</w:t>
            </w:r>
          </w:p>
        </w:tc>
        <w:tc>
          <w:tcPr>
            <w:tcW w:w="0" w:type="auto"/>
            <w:shd w:val="clear" w:color="auto" w:fill="FFFFFF" w:themeFill="background1"/>
          </w:tcPr>
          <w:p w:rsidR="00E6530B" w:rsidRPr="002B34D5" w:rsidRDefault="00E6530B" w:rsidP="00E6530B">
            <w:pPr>
              <w:rPr>
                <w:sz w:val="18"/>
                <w:szCs w:val="18"/>
              </w:rPr>
            </w:pPr>
            <w:r w:rsidRPr="002B34D5">
              <w:rPr>
                <w:rFonts w:ascii="Tahoma" w:hAnsi="Tahoma" w:cs="Tahoma"/>
                <w:color w:val="000000"/>
                <w:sz w:val="18"/>
                <w:szCs w:val="18"/>
                <w:shd w:val="clear" w:color="auto" w:fill="FFFFFF"/>
              </w:rPr>
              <w:t> </w:t>
            </w:r>
          </w:p>
          <w:p w:rsidR="00E6530B" w:rsidRPr="002B34D5" w:rsidRDefault="00E6530B" w:rsidP="00E6530B">
            <w:pPr>
              <w:shd w:val="clear" w:color="auto" w:fill="FFFFFF"/>
              <w:spacing w:line="270" w:lineRule="atLeast"/>
              <w:textAlignment w:val="top"/>
              <w:rPr>
                <w:rFonts w:ascii="Tahoma" w:hAnsi="Tahoma" w:cs="Tahoma"/>
                <w:color w:val="000000"/>
                <w:sz w:val="18"/>
                <w:szCs w:val="18"/>
              </w:rPr>
            </w:pPr>
            <w:r w:rsidRPr="002B34D5">
              <w:rPr>
                <w:rFonts w:ascii="Tahoma" w:hAnsi="Tahoma" w:cs="Tahoma"/>
                <w:color w:val="000000"/>
                <w:sz w:val="18"/>
                <w:szCs w:val="18"/>
              </w:rPr>
              <w:t xml:space="preserve">109147, г. Москва, ул. </w:t>
            </w:r>
            <w:proofErr w:type="spellStart"/>
            <w:r w:rsidRPr="002B34D5">
              <w:rPr>
                <w:rFonts w:ascii="Tahoma" w:hAnsi="Tahoma" w:cs="Tahoma"/>
                <w:color w:val="000000"/>
                <w:sz w:val="18"/>
                <w:szCs w:val="18"/>
              </w:rPr>
              <w:t>Воронцовская</w:t>
            </w:r>
            <w:proofErr w:type="spellEnd"/>
            <w:r w:rsidRPr="002B34D5">
              <w:rPr>
                <w:rFonts w:ascii="Tahoma" w:hAnsi="Tahoma" w:cs="Tahoma"/>
                <w:color w:val="000000"/>
                <w:sz w:val="18"/>
                <w:szCs w:val="18"/>
              </w:rPr>
              <w:t>, д. 35 Б, корп. 2, оф. 629</w:t>
            </w:r>
          </w:p>
        </w:tc>
      </w:tr>
      <w:tr w:rsidR="00171FC4" w:rsidRPr="00506CB1" w:rsidTr="00E44B62">
        <w:trPr>
          <w:tblCellSpacing w:w="15" w:type="dxa"/>
        </w:trPr>
        <w:tc>
          <w:tcPr>
            <w:tcW w:w="0" w:type="auto"/>
            <w:shd w:val="clear" w:color="auto" w:fill="EEEEEE"/>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Сфера туроператорской деятельности:</w:t>
            </w:r>
          </w:p>
        </w:tc>
        <w:tc>
          <w:tcPr>
            <w:tcW w:w="0" w:type="auto"/>
            <w:shd w:val="clear" w:color="auto" w:fill="EEEEEE"/>
            <w:vAlign w:val="center"/>
            <w:hideMark/>
          </w:tcPr>
          <w:p w:rsidR="00171FC4" w:rsidRPr="00704CCF" w:rsidRDefault="00171FC4" w:rsidP="00E44B62">
            <w:pPr>
              <w:spacing w:after="240"/>
              <w:rPr>
                <w:rFonts w:ascii="Arial" w:hAnsi="Arial" w:cs="Arial"/>
                <w:sz w:val="18"/>
                <w:szCs w:val="18"/>
              </w:rPr>
            </w:pPr>
            <w:r w:rsidRPr="00704CCF">
              <w:rPr>
                <w:rFonts w:ascii="Arial" w:hAnsi="Arial" w:cs="Arial"/>
                <w:sz w:val="18"/>
                <w:szCs w:val="18"/>
              </w:rPr>
              <w:t>внутренний туризм</w:t>
            </w:r>
            <w:r w:rsidRPr="00704CCF">
              <w:rPr>
                <w:rFonts w:ascii="Arial" w:hAnsi="Arial" w:cs="Arial"/>
                <w:sz w:val="18"/>
                <w:szCs w:val="18"/>
              </w:rPr>
              <w:br/>
              <w:t>международный въездной</w:t>
            </w:r>
            <w:r w:rsidRPr="00704CCF">
              <w:rPr>
                <w:rFonts w:ascii="Arial" w:hAnsi="Arial" w:cs="Arial"/>
                <w:sz w:val="18"/>
                <w:szCs w:val="18"/>
              </w:rPr>
              <w:br/>
              <w:t>международный выездной</w:t>
            </w:r>
          </w:p>
        </w:tc>
      </w:tr>
      <w:tr w:rsidR="00171FC4" w:rsidRPr="00506CB1" w:rsidTr="00E44B62">
        <w:trPr>
          <w:tblCellSpacing w:w="15" w:type="dxa"/>
        </w:trPr>
        <w:tc>
          <w:tcPr>
            <w:tcW w:w="0" w:type="auto"/>
            <w:gridSpan w:val="2"/>
            <w:vAlign w:val="center"/>
            <w:hideMark/>
          </w:tcPr>
          <w:p w:rsidR="00171FC4" w:rsidRPr="00506CB1" w:rsidRDefault="00171FC4" w:rsidP="00E44B62">
            <w:pPr>
              <w:rPr>
                <w:rFonts w:ascii="Arial" w:hAnsi="Arial" w:cs="Arial"/>
                <w:color w:val="000000"/>
                <w:sz w:val="18"/>
                <w:szCs w:val="18"/>
              </w:rPr>
            </w:pPr>
          </w:p>
        </w:tc>
      </w:tr>
      <w:tr w:rsidR="00171FC4" w:rsidRPr="00506CB1" w:rsidTr="00E44B62">
        <w:trPr>
          <w:tblCellSpacing w:w="15" w:type="dxa"/>
        </w:trPr>
        <w:tc>
          <w:tcPr>
            <w:tcW w:w="0" w:type="auto"/>
            <w:gridSpan w:val="2"/>
            <w:shd w:val="clear" w:color="auto" w:fill="DDDDDD"/>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Дата и номер приказа Ростуризма о внесении сведений в единый федеральный реестр туроператоров :</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Дата приказа:</w:t>
            </w:r>
          </w:p>
        </w:tc>
        <w:tc>
          <w:tcPr>
            <w:tcW w:w="0" w:type="auto"/>
            <w:vAlign w:val="center"/>
            <w:hideMark/>
          </w:tcPr>
          <w:p w:rsidR="00171FC4" w:rsidRPr="002B34D5" w:rsidRDefault="002B34D5" w:rsidP="00E44B62">
            <w:pPr>
              <w:rPr>
                <w:rFonts w:ascii="Arial" w:hAnsi="Arial" w:cs="Arial"/>
                <w:sz w:val="18"/>
                <w:szCs w:val="18"/>
              </w:rPr>
            </w:pPr>
            <w:r w:rsidRPr="002B34D5">
              <w:rPr>
                <w:rFonts w:ascii="Arial" w:hAnsi="Arial" w:cs="Arial"/>
                <w:color w:val="434343"/>
                <w:sz w:val="18"/>
                <w:szCs w:val="18"/>
                <w:shd w:val="clear" w:color="auto" w:fill="FFFFFF"/>
              </w:rPr>
              <w:t>27/07/2015</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Номер приказа:</w:t>
            </w:r>
          </w:p>
        </w:tc>
        <w:tc>
          <w:tcPr>
            <w:tcW w:w="0" w:type="auto"/>
            <w:vAlign w:val="center"/>
            <w:hideMark/>
          </w:tcPr>
          <w:p w:rsidR="00171FC4" w:rsidRPr="002B34D5" w:rsidRDefault="00704CCF" w:rsidP="00E44B62">
            <w:pPr>
              <w:rPr>
                <w:rFonts w:ascii="Arial" w:hAnsi="Arial" w:cs="Arial"/>
                <w:color w:val="FF0000"/>
                <w:sz w:val="18"/>
                <w:szCs w:val="18"/>
              </w:rPr>
            </w:pPr>
            <w:r w:rsidRPr="002B34D5">
              <w:rPr>
                <w:rFonts w:ascii="Tahoma" w:hAnsi="Tahoma" w:cs="Tahoma"/>
                <w:color w:val="000000"/>
                <w:sz w:val="18"/>
                <w:szCs w:val="18"/>
                <w:shd w:val="clear" w:color="auto" w:fill="FFFFFF"/>
              </w:rPr>
              <w:t>299-Пр-15</w:t>
            </w:r>
          </w:p>
        </w:tc>
      </w:tr>
      <w:tr w:rsidR="00171FC4" w:rsidRPr="00506CB1" w:rsidTr="00E44B62">
        <w:trPr>
          <w:tblCellSpacing w:w="15" w:type="dxa"/>
        </w:trPr>
        <w:tc>
          <w:tcPr>
            <w:tcW w:w="0" w:type="auto"/>
            <w:vAlign w:val="center"/>
            <w:hideMark/>
          </w:tcPr>
          <w:p w:rsidR="00171FC4" w:rsidRPr="00506CB1" w:rsidRDefault="00171FC4" w:rsidP="00E44B62">
            <w:pPr>
              <w:rPr>
                <w:rFonts w:ascii="Arial" w:hAnsi="Arial" w:cs="Arial"/>
                <w:color w:val="000000"/>
                <w:sz w:val="18"/>
                <w:szCs w:val="18"/>
              </w:rPr>
            </w:pPr>
            <w:r w:rsidRPr="00506CB1">
              <w:rPr>
                <w:rFonts w:ascii="Arial" w:hAnsi="Arial" w:cs="Arial"/>
                <w:color w:val="000000"/>
                <w:sz w:val="18"/>
                <w:szCs w:val="18"/>
              </w:rPr>
              <w:t>Номер выданного свидетельства:</w:t>
            </w:r>
          </w:p>
        </w:tc>
        <w:tc>
          <w:tcPr>
            <w:tcW w:w="0" w:type="auto"/>
            <w:vAlign w:val="center"/>
            <w:hideMark/>
          </w:tcPr>
          <w:p w:rsidR="00171FC4" w:rsidRPr="002B34D5" w:rsidRDefault="002B34D5" w:rsidP="00704CCF">
            <w:pPr>
              <w:rPr>
                <w:sz w:val="18"/>
                <w:szCs w:val="18"/>
              </w:rPr>
            </w:pPr>
            <w:r w:rsidRPr="002B34D5">
              <w:rPr>
                <w:rFonts w:ascii="Arial" w:hAnsi="Arial" w:cs="Arial"/>
                <w:color w:val="434343"/>
                <w:sz w:val="18"/>
                <w:szCs w:val="18"/>
                <w:shd w:val="clear" w:color="auto" w:fill="FFFFFF"/>
              </w:rPr>
              <w:t>064263</w:t>
            </w:r>
          </w:p>
        </w:tc>
      </w:tr>
    </w:tbl>
    <w:p w:rsidR="00171FC4" w:rsidRDefault="00171FC4" w:rsidP="00171FC4">
      <w:pPr>
        <w:jc w:val="both"/>
        <w:rPr>
          <w:rFonts w:ascii="Arial" w:hAnsi="Arial" w:cs="Arial"/>
        </w:rPr>
      </w:pPr>
    </w:p>
    <w:p w:rsidR="00E6530B" w:rsidRDefault="00E6530B" w:rsidP="00171FC4">
      <w:pPr>
        <w:jc w:val="both"/>
        <w:rPr>
          <w:rFonts w:ascii="Arial" w:hAnsi="Arial" w:cs="Arial"/>
        </w:rPr>
      </w:pPr>
    </w:p>
    <w:p w:rsidR="00171FC4" w:rsidRPr="009569E7" w:rsidRDefault="00171FC4" w:rsidP="00171FC4">
      <w:pPr>
        <w:jc w:val="both"/>
        <w:rPr>
          <w:rFonts w:ascii="Arial" w:hAnsi="Arial" w:cs="Arial"/>
        </w:rPr>
      </w:pPr>
      <w:r w:rsidRPr="009569E7">
        <w:rPr>
          <w:rFonts w:ascii="Arial" w:hAnsi="Arial" w:cs="Arial"/>
        </w:rPr>
        <w:t xml:space="preserve">5.2. </w:t>
      </w:r>
      <w:r>
        <w:rPr>
          <w:rFonts w:ascii="Arial" w:hAnsi="Arial" w:cs="Arial"/>
        </w:rPr>
        <w:tab/>
      </w:r>
      <w:r w:rsidRPr="009569E7">
        <w:rPr>
          <w:rFonts w:ascii="Arial" w:hAnsi="Arial" w:cs="Arial"/>
        </w:rPr>
        <w:t xml:space="preserve">Основанием для выплаты страховщиком страхового возмещения по договору страхования ответственности </w:t>
      </w:r>
      <w:r w:rsidR="00576100">
        <w:rPr>
          <w:rFonts w:ascii="Arial" w:hAnsi="Arial" w:cs="Arial"/>
        </w:rPr>
        <w:t>ОПЕРАТОРА</w:t>
      </w:r>
      <w:r w:rsidRPr="009569E7">
        <w:rPr>
          <w:rFonts w:ascii="Arial" w:hAnsi="Arial" w:cs="Arial"/>
        </w:rPr>
        <w:t xml:space="preserve"> является факт установления обязанности </w:t>
      </w:r>
      <w:r w:rsidR="00576100">
        <w:rPr>
          <w:rFonts w:ascii="Arial" w:hAnsi="Arial" w:cs="Arial"/>
        </w:rPr>
        <w:t>ОПЕРАТОРА</w:t>
      </w:r>
      <w:r w:rsidRPr="009569E7">
        <w:rPr>
          <w:rFonts w:ascii="Arial" w:hAnsi="Arial" w:cs="Arial"/>
        </w:rPr>
        <w:t xml:space="preserve"> возместить Туристу и (или) </w:t>
      </w:r>
      <w:proofErr w:type="spellStart"/>
      <w:r w:rsidR="00576100">
        <w:rPr>
          <w:rFonts w:ascii="Arial" w:hAnsi="Arial" w:cs="Arial"/>
        </w:rPr>
        <w:t>АГЕНТ</w:t>
      </w:r>
      <w:r w:rsidRPr="009569E7">
        <w:rPr>
          <w:rFonts w:ascii="Arial" w:hAnsi="Arial" w:cs="Arial"/>
        </w:rPr>
        <w:t>у</w:t>
      </w:r>
      <w:proofErr w:type="spellEnd"/>
      <w:r w:rsidRPr="009569E7">
        <w:rPr>
          <w:rFonts w:ascii="Arial" w:hAnsi="Arial" w:cs="Arial"/>
        </w:rPr>
        <w:t xml:space="preserve"> реальный ущерб, возникший в результате неисполнения или ненадлежащего исполнения </w:t>
      </w:r>
      <w:r w:rsidR="00576100">
        <w:rPr>
          <w:rFonts w:ascii="Arial" w:hAnsi="Arial" w:cs="Arial"/>
        </w:rPr>
        <w:t>ОПЕРАТОРОМ</w:t>
      </w:r>
      <w:r w:rsidRPr="009569E7">
        <w:rPr>
          <w:rFonts w:ascii="Arial" w:hAnsi="Arial" w:cs="Arial"/>
        </w:rPr>
        <w:t xml:space="preserve"> своих обязательств, если это является существенным нарушением условий настоящего Договора.</w:t>
      </w:r>
    </w:p>
    <w:p w:rsidR="00171FC4" w:rsidRPr="009569E7" w:rsidRDefault="00171FC4" w:rsidP="00171FC4">
      <w:pPr>
        <w:jc w:val="both"/>
        <w:rPr>
          <w:rFonts w:ascii="Arial" w:hAnsi="Arial" w:cs="Arial"/>
        </w:rPr>
      </w:pPr>
    </w:p>
    <w:p w:rsidR="00171FC4" w:rsidRPr="009569E7" w:rsidRDefault="00171FC4" w:rsidP="00171FC4">
      <w:pPr>
        <w:jc w:val="both"/>
        <w:rPr>
          <w:rFonts w:ascii="Arial" w:hAnsi="Arial" w:cs="Arial"/>
          <w:b/>
        </w:rPr>
      </w:pPr>
      <w:r w:rsidRPr="009569E7">
        <w:rPr>
          <w:rFonts w:ascii="Arial" w:hAnsi="Arial" w:cs="Arial"/>
          <w:b/>
        </w:rPr>
        <w:t>6. ПОРЯДОК РАСЧЕТОВ</w:t>
      </w:r>
    </w:p>
    <w:p w:rsidR="00171FC4" w:rsidRPr="009569E7" w:rsidRDefault="00171FC4" w:rsidP="00171FC4">
      <w:pPr>
        <w:jc w:val="both"/>
        <w:rPr>
          <w:rFonts w:ascii="Arial" w:hAnsi="Arial" w:cs="Arial"/>
          <w:b/>
        </w:rPr>
      </w:pPr>
      <w:r w:rsidRPr="009569E7">
        <w:rPr>
          <w:rFonts w:ascii="Arial" w:hAnsi="Arial" w:cs="Arial"/>
        </w:rPr>
        <w:t xml:space="preserve">6.1. </w:t>
      </w:r>
      <w:r>
        <w:rPr>
          <w:rFonts w:ascii="Arial" w:hAnsi="Arial" w:cs="Arial"/>
        </w:rPr>
        <w:tab/>
      </w:r>
      <w:r w:rsidRPr="009569E7">
        <w:rPr>
          <w:rFonts w:ascii="Arial" w:hAnsi="Arial" w:cs="Arial"/>
        </w:rPr>
        <w:t>Расчеты между Сторонами</w:t>
      </w:r>
      <w:r w:rsidRPr="009569E7">
        <w:rPr>
          <w:rFonts w:ascii="Arial" w:hAnsi="Arial" w:cs="Arial"/>
          <w:color w:val="00B050"/>
        </w:rPr>
        <w:t xml:space="preserve"> </w:t>
      </w:r>
      <w:r w:rsidRPr="009569E7">
        <w:rPr>
          <w:rFonts w:ascii="Arial" w:hAnsi="Arial" w:cs="Arial"/>
        </w:rPr>
        <w:t>осуществляются в безналичной форме перечислением на расчетный счет.</w:t>
      </w:r>
    </w:p>
    <w:p w:rsidR="00171FC4" w:rsidRPr="009569E7" w:rsidRDefault="00171FC4" w:rsidP="00171FC4">
      <w:pPr>
        <w:jc w:val="both"/>
        <w:rPr>
          <w:rFonts w:ascii="Arial" w:hAnsi="Arial" w:cs="Arial"/>
        </w:rPr>
      </w:pPr>
      <w:r w:rsidRPr="009569E7">
        <w:rPr>
          <w:rFonts w:ascii="Arial" w:hAnsi="Arial" w:cs="Arial"/>
        </w:rPr>
        <w:t xml:space="preserve">6.2. </w:t>
      </w:r>
      <w:r>
        <w:rPr>
          <w:rFonts w:ascii="Arial" w:hAnsi="Arial" w:cs="Arial"/>
        </w:rPr>
        <w:tab/>
      </w:r>
      <w:r w:rsidR="00576100">
        <w:rPr>
          <w:rFonts w:ascii="Arial" w:hAnsi="Arial" w:cs="Arial"/>
        </w:rPr>
        <w:t>АГЕНТ</w:t>
      </w:r>
      <w:r w:rsidRPr="009569E7">
        <w:rPr>
          <w:rFonts w:ascii="Arial" w:hAnsi="Arial" w:cs="Arial"/>
        </w:rPr>
        <w:t xml:space="preserve"> осуществляет платежи </w:t>
      </w:r>
      <w:proofErr w:type="spellStart"/>
      <w:r w:rsidR="00576100">
        <w:rPr>
          <w:rFonts w:ascii="Arial" w:hAnsi="Arial" w:cs="Arial"/>
        </w:rPr>
        <w:t>ОПЕРАТОР</w:t>
      </w:r>
      <w:r w:rsidR="002B34D5">
        <w:rPr>
          <w:rFonts w:ascii="Arial" w:hAnsi="Arial" w:cs="Arial"/>
        </w:rPr>
        <w:t>у</w:t>
      </w:r>
      <w:proofErr w:type="spellEnd"/>
      <w:r w:rsidRPr="009569E7">
        <w:rPr>
          <w:rFonts w:ascii="Arial" w:hAnsi="Arial" w:cs="Arial"/>
        </w:rPr>
        <w:t xml:space="preserve"> не позднее, чем за 14 банковских дней до начала туристического обслуживания.</w:t>
      </w:r>
    </w:p>
    <w:p w:rsidR="00171FC4" w:rsidRPr="009569E7" w:rsidRDefault="00171FC4" w:rsidP="00171FC4">
      <w:pPr>
        <w:jc w:val="both"/>
        <w:rPr>
          <w:rFonts w:ascii="Arial" w:hAnsi="Arial" w:cs="Arial"/>
        </w:rPr>
      </w:pPr>
    </w:p>
    <w:p w:rsidR="00171FC4" w:rsidRPr="009569E7" w:rsidRDefault="00171FC4" w:rsidP="00171FC4">
      <w:pPr>
        <w:jc w:val="both"/>
        <w:rPr>
          <w:rFonts w:ascii="Arial" w:hAnsi="Arial" w:cs="Arial"/>
          <w:b/>
        </w:rPr>
      </w:pPr>
      <w:r w:rsidRPr="009569E7">
        <w:rPr>
          <w:rFonts w:ascii="Arial" w:hAnsi="Arial" w:cs="Arial"/>
          <w:b/>
          <w:bCs/>
        </w:rPr>
        <w:t>7.</w:t>
      </w:r>
      <w:r w:rsidRPr="009569E7">
        <w:rPr>
          <w:rFonts w:ascii="Arial" w:hAnsi="Arial" w:cs="Arial"/>
          <w:b/>
        </w:rPr>
        <w:t xml:space="preserve">  АННУЛЯЦИОННЫЕ САНКЦИИ</w:t>
      </w:r>
    </w:p>
    <w:p w:rsidR="00171FC4" w:rsidRPr="00755B1C" w:rsidRDefault="00171FC4" w:rsidP="00171FC4">
      <w:pPr>
        <w:numPr>
          <w:ilvl w:val="1"/>
          <w:numId w:val="6"/>
        </w:numPr>
        <w:ind w:left="0" w:firstLine="0"/>
        <w:jc w:val="both"/>
        <w:rPr>
          <w:rFonts w:ascii="Arial" w:hAnsi="Arial" w:cs="Arial"/>
        </w:rPr>
      </w:pPr>
      <w:r>
        <w:rPr>
          <w:rFonts w:ascii="Arial" w:hAnsi="Arial" w:cs="Arial"/>
        </w:rPr>
        <w:t xml:space="preserve"> </w:t>
      </w:r>
      <w:r w:rsidR="00576100">
        <w:rPr>
          <w:rFonts w:ascii="Arial" w:hAnsi="Arial" w:cs="Arial"/>
        </w:rPr>
        <w:t>АГЕНТ</w:t>
      </w:r>
      <w:r w:rsidRPr="009569E7">
        <w:rPr>
          <w:rFonts w:ascii="Arial" w:hAnsi="Arial" w:cs="Arial"/>
        </w:rPr>
        <w:t xml:space="preserve"> имеет право отказаться  от поездки с возмещением ему </w:t>
      </w:r>
      <w:r w:rsidR="00576100">
        <w:rPr>
          <w:rFonts w:ascii="Arial" w:hAnsi="Arial" w:cs="Arial"/>
        </w:rPr>
        <w:t>ОПЕРАТОРОМ</w:t>
      </w:r>
      <w:r w:rsidRPr="009569E7">
        <w:rPr>
          <w:rFonts w:ascii="Arial" w:hAnsi="Arial" w:cs="Arial"/>
        </w:rPr>
        <w:t xml:space="preserve"> стоимости оплаченных услуг, </w:t>
      </w:r>
      <w:r w:rsidRPr="00755B1C">
        <w:rPr>
          <w:rFonts w:ascii="Arial" w:hAnsi="Arial" w:cs="Arial"/>
        </w:rPr>
        <w:t xml:space="preserve">или  перенести срок выезда на более поздний в следующих случаях:  увеличение стоимости услуг, перенос сроков поездки более чем на трое суток, изменения программы поездки по инициативе </w:t>
      </w:r>
      <w:r w:rsidR="00576100">
        <w:rPr>
          <w:rFonts w:ascii="Arial" w:hAnsi="Arial" w:cs="Arial"/>
        </w:rPr>
        <w:t>ОПЕРАТОРА</w:t>
      </w:r>
      <w:r w:rsidRPr="00755B1C">
        <w:rPr>
          <w:rFonts w:ascii="Arial" w:hAnsi="Arial" w:cs="Arial"/>
        </w:rPr>
        <w:t>, не связанные с наличием форс-мажорных обстоятельств.</w:t>
      </w:r>
    </w:p>
    <w:p w:rsidR="00171FC4" w:rsidRPr="009569E7" w:rsidRDefault="00171FC4" w:rsidP="00171FC4">
      <w:pPr>
        <w:numPr>
          <w:ilvl w:val="1"/>
          <w:numId w:val="6"/>
        </w:numPr>
        <w:ind w:left="0" w:firstLine="0"/>
        <w:jc w:val="both"/>
        <w:rPr>
          <w:rFonts w:ascii="Arial" w:hAnsi="Arial" w:cs="Arial"/>
        </w:rPr>
      </w:pPr>
      <w:r>
        <w:rPr>
          <w:rFonts w:ascii="Arial" w:hAnsi="Arial" w:cs="Arial"/>
        </w:rPr>
        <w:t xml:space="preserve"> </w:t>
      </w:r>
      <w:r w:rsidRPr="009569E7">
        <w:rPr>
          <w:rFonts w:ascii="Arial" w:hAnsi="Arial" w:cs="Arial"/>
        </w:rPr>
        <w:t xml:space="preserve">В случае отказа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от поездки по причинам, не оговоренным в, п.п. 6.1.,учитывая, что низкая </w:t>
      </w:r>
    </w:p>
    <w:p w:rsidR="00171FC4" w:rsidRPr="009569E7" w:rsidRDefault="00171FC4" w:rsidP="00171FC4">
      <w:pPr>
        <w:jc w:val="both"/>
        <w:rPr>
          <w:rFonts w:ascii="Arial" w:hAnsi="Arial" w:cs="Arial"/>
        </w:rPr>
      </w:pPr>
      <w:r w:rsidRPr="009569E7">
        <w:rPr>
          <w:rFonts w:ascii="Arial" w:hAnsi="Arial" w:cs="Arial"/>
        </w:rPr>
        <w:t xml:space="preserve">стоимость тура складывается из гарантийных обязательств </w:t>
      </w:r>
      <w:r w:rsidR="00576100">
        <w:rPr>
          <w:rFonts w:ascii="Arial" w:hAnsi="Arial" w:cs="Arial"/>
        </w:rPr>
        <w:t>ОПЕРАТОРУ</w:t>
      </w:r>
      <w:r w:rsidRPr="009569E7">
        <w:rPr>
          <w:rFonts w:ascii="Arial" w:hAnsi="Arial" w:cs="Arial"/>
        </w:rPr>
        <w:t xml:space="preserve">  перед отечественными и зарубежными партнерами, с </w:t>
      </w:r>
      <w:proofErr w:type="spellStart"/>
      <w:r w:rsidR="00576100">
        <w:rPr>
          <w:rFonts w:ascii="Arial" w:hAnsi="Arial" w:cs="Arial"/>
        </w:rPr>
        <w:t>АГЕНТ</w:t>
      </w:r>
      <w:r w:rsidRPr="009569E7">
        <w:rPr>
          <w:rFonts w:ascii="Arial" w:hAnsi="Arial" w:cs="Arial"/>
        </w:rPr>
        <w:t>а</w:t>
      </w:r>
      <w:proofErr w:type="spellEnd"/>
      <w:r w:rsidRPr="009569E7">
        <w:rPr>
          <w:rFonts w:ascii="Arial" w:hAnsi="Arial" w:cs="Arial"/>
        </w:rPr>
        <w:t xml:space="preserve"> удерживается в качестве </w:t>
      </w:r>
      <w:proofErr w:type="spellStart"/>
      <w:r w:rsidRPr="009569E7">
        <w:rPr>
          <w:rFonts w:ascii="Arial" w:hAnsi="Arial" w:cs="Arial"/>
        </w:rPr>
        <w:t>аннуляционных</w:t>
      </w:r>
      <w:proofErr w:type="spellEnd"/>
      <w:r w:rsidRPr="009569E7">
        <w:rPr>
          <w:rFonts w:ascii="Arial" w:hAnsi="Arial" w:cs="Arial"/>
        </w:rPr>
        <w:t xml:space="preserve"> санкций следующие суммы:</w:t>
      </w:r>
    </w:p>
    <w:p w:rsidR="00171FC4" w:rsidRDefault="00171FC4" w:rsidP="00171FC4">
      <w:pPr>
        <w:jc w:val="both"/>
        <w:rPr>
          <w:rFonts w:ascii="Arial" w:hAnsi="Arial" w:cs="Arial"/>
          <w:b/>
          <w:bCs/>
        </w:rPr>
      </w:pPr>
    </w:p>
    <w:tbl>
      <w:tblPr>
        <w:tblStyle w:val="ab"/>
        <w:tblW w:w="0" w:type="auto"/>
        <w:tblLook w:val="04A0" w:firstRow="1" w:lastRow="0" w:firstColumn="1" w:lastColumn="0" w:noHBand="0" w:noVBand="1"/>
      </w:tblPr>
      <w:tblGrid>
        <w:gridCol w:w="1951"/>
        <w:gridCol w:w="2268"/>
        <w:gridCol w:w="1160"/>
        <w:gridCol w:w="1817"/>
        <w:gridCol w:w="3793"/>
      </w:tblGrid>
      <w:tr w:rsidR="006C7077" w:rsidTr="006C7077">
        <w:tc>
          <w:tcPr>
            <w:tcW w:w="1951" w:type="dxa"/>
          </w:tcPr>
          <w:p w:rsidR="006C7077" w:rsidRDefault="006C7077" w:rsidP="006C7077">
            <w:pPr>
              <w:jc w:val="center"/>
              <w:rPr>
                <w:rFonts w:ascii="Arial" w:hAnsi="Arial" w:cs="Arial"/>
                <w:b/>
                <w:bCs/>
              </w:rPr>
            </w:pPr>
            <w:r w:rsidRPr="009569E7">
              <w:rPr>
                <w:rFonts w:ascii="Arial" w:hAnsi="Arial" w:cs="Arial"/>
                <w:b/>
                <w:bCs/>
              </w:rPr>
              <w:t>Менее чем</w:t>
            </w:r>
          </w:p>
        </w:tc>
        <w:tc>
          <w:tcPr>
            <w:tcW w:w="2268" w:type="dxa"/>
          </w:tcPr>
          <w:p w:rsidR="006C7077" w:rsidRDefault="006C7077" w:rsidP="006C7077">
            <w:pPr>
              <w:jc w:val="center"/>
              <w:rPr>
                <w:rFonts w:ascii="Arial" w:hAnsi="Arial" w:cs="Arial"/>
                <w:b/>
                <w:bCs/>
              </w:rPr>
            </w:pPr>
            <w:proofErr w:type="spellStart"/>
            <w:r>
              <w:rPr>
                <w:rFonts w:ascii="Arial" w:hAnsi="Arial" w:cs="Arial"/>
                <w:b/>
                <w:bCs/>
              </w:rPr>
              <w:t>Экскурсионые</w:t>
            </w:r>
            <w:proofErr w:type="spellEnd"/>
            <w:r>
              <w:rPr>
                <w:rFonts w:ascii="Arial" w:hAnsi="Arial" w:cs="Arial"/>
                <w:b/>
                <w:bCs/>
              </w:rPr>
              <w:t xml:space="preserve"> туры</w:t>
            </w:r>
          </w:p>
        </w:tc>
        <w:tc>
          <w:tcPr>
            <w:tcW w:w="1160" w:type="dxa"/>
          </w:tcPr>
          <w:p w:rsidR="006C7077" w:rsidRDefault="006C7077" w:rsidP="006C7077">
            <w:pPr>
              <w:jc w:val="center"/>
              <w:rPr>
                <w:rFonts w:ascii="Arial" w:hAnsi="Arial" w:cs="Arial"/>
                <w:b/>
                <w:bCs/>
              </w:rPr>
            </w:pPr>
            <w:r>
              <w:rPr>
                <w:rFonts w:ascii="Arial" w:hAnsi="Arial" w:cs="Arial"/>
                <w:b/>
                <w:bCs/>
              </w:rPr>
              <w:t>Коттеджи</w:t>
            </w:r>
          </w:p>
        </w:tc>
        <w:tc>
          <w:tcPr>
            <w:tcW w:w="1817" w:type="dxa"/>
          </w:tcPr>
          <w:p w:rsidR="006C7077" w:rsidRDefault="006C7077" w:rsidP="006C7077">
            <w:pPr>
              <w:jc w:val="center"/>
              <w:rPr>
                <w:rFonts w:ascii="Arial" w:hAnsi="Arial" w:cs="Arial"/>
                <w:b/>
                <w:bCs/>
              </w:rPr>
            </w:pPr>
            <w:r>
              <w:rPr>
                <w:rFonts w:ascii="Arial" w:hAnsi="Arial" w:cs="Arial"/>
                <w:b/>
                <w:bCs/>
              </w:rPr>
              <w:t>Лечебные туры</w:t>
            </w:r>
          </w:p>
        </w:tc>
        <w:tc>
          <w:tcPr>
            <w:tcW w:w="3793" w:type="dxa"/>
          </w:tcPr>
          <w:p w:rsidR="006C7077" w:rsidRDefault="006C7077" w:rsidP="006C7077">
            <w:pPr>
              <w:jc w:val="center"/>
              <w:rPr>
                <w:rFonts w:ascii="Arial" w:hAnsi="Arial" w:cs="Arial"/>
                <w:b/>
                <w:bCs/>
              </w:rPr>
            </w:pPr>
            <w:r>
              <w:rPr>
                <w:rFonts w:ascii="Arial" w:hAnsi="Arial" w:cs="Arial"/>
                <w:b/>
                <w:bCs/>
              </w:rPr>
              <w:t xml:space="preserve">Бронирование гостиниц для </w:t>
            </w:r>
            <w:proofErr w:type="spellStart"/>
            <w:r>
              <w:rPr>
                <w:rFonts w:ascii="Arial" w:hAnsi="Arial" w:cs="Arial"/>
                <w:b/>
                <w:bCs/>
              </w:rPr>
              <w:t>индивидуалов</w:t>
            </w:r>
            <w:proofErr w:type="spellEnd"/>
          </w:p>
        </w:tc>
      </w:tr>
      <w:tr w:rsidR="006C7077" w:rsidTr="006C7077">
        <w:tc>
          <w:tcPr>
            <w:tcW w:w="1951" w:type="dxa"/>
          </w:tcPr>
          <w:p w:rsidR="006C7077" w:rsidRDefault="006C7077" w:rsidP="00171FC4">
            <w:pPr>
              <w:jc w:val="both"/>
              <w:rPr>
                <w:rFonts w:ascii="Arial" w:hAnsi="Arial" w:cs="Arial"/>
                <w:b/>
                <w:bCs/>
              </w:rPr>
            </w:pPr>
            <w:r>
              <w:rPr>
                <w:rFonts w:ascii="Arial" w:hAnsi="Arial" w:cs="Arial"/>
                <w:b/>
                <w:bCs/>
              </w:rPr>
              <w:t>За 30 - 25 дней</w:t>
            </w:r>
          </w:p>
        </w:tc>
        <w:tc>
          <w:tcPr>
            <w:tcW w:w="2268" w:type="dxa"/>
          </w:tcPr>
          <w:p w:rsidR="006C7077" w:rsidRDefault="006C7077" w:rsidP="00171FC4">
            <w:pPr>
              <w:jc w:val="both"/>
              <w:rPr>
                <w:rFonts w:ascii="Arial" w:hAnsi="Arial" w:cs="Arial"/>
                <w:b/>
                <w:bCs/>
              </w:rPr>
            </w:pPr>
            <w:r>
              <w:rPr>
                <w:rFonts w:ascii="Arial" w:hAnsi="Arial" w:cs="Arial"/>
                <w:b/>
                <w:bCs/>
              </w:rPr>
              <w:t>25 %</w:t>
            </w:r>
          </w:p>
        </w:tc>
        <w:tc>
          <w:tcPr>
            <w:tcW w:w="1160" w:type="dxa"/>
          </w:tcPr>
          <w:p w:rsidR="006C7077" w:rsidRDefault="006C7077" w:rsidP="00171FC4">
            <w:pPr>
              <w:jc w:val="both"/>
              <w:rPr>
                <w:rFonts w:ascii="Arial" w:hAnsi="Arial" w:cs="Arial"/>
                <w:b/>
                <w:bCs/>
              </w:rPr>
            </w:pPr>
            <w:r>
              <w:rPr>
                <w:rFonts w:ascii="Arial" w:hAnsi="Arial" w:cs="Arial"/>
                <w:b/>
                <w:bCs/>
              </w:rPr>
              <w:t>100%</w:t>
            </w:r>
          </w:p>
        </w:tc>
        <w:tc>
          <w:tcPr>
            <w:tcW w:w="1817" w:type="dxa"/>
          </w:tcPr>
          <w:p w:rsidR="006C7077" w:rsidRDefault="006C7077" w:rsidP="00171FC4">
            <w:pPr>
              <w:jc w:val="both"/>
              <w:rPr>
                <w:rFonts w:ascii="Arial" w:hAnsi="Arial" w:cs="Arial"/>
                <w:b/>
                <w:bCs/>
              </w:rPr>
            </w:pPr>
            <w:r>
              <w:rPr>
                <w:rFonts w:ascii="Arial" w:hAnsi="Arial" w:cs="Arial"/>
                <w:b/>
                <w:bCs/>
              </w:rPr>
              <w:t>15%</w:t>
            </w:r>
          </w:p>
        </w:tc>
        <w:tc>
          <w:tcPr>
            <w:tcW w:w="3793" w:type="dxa"/>
          </w:tcPr>
          <w:p w:rsidR="006C7077" w:rsidRDefault="006C7077" w:rsidP="00171FC4">
            <w:pPr>
              <w:jc w:val="both"/>
              <w:rPr>
                <w:rFonts w:ascii="Arial" w:hAnsi="Arial" w:cs="Arial"/>
                <w:b/>
                <w:bCs/>
              </w:rPr>
            </w:pPr>
            <w:r>
              <w:rPr>
                <w:rFonts w:ascii="Arial" w:hAnsi="Arial" w:cs="Arial"/>
                <w:b/>
                <w:bCs/>
              </w:rPr>
              <w:t>0%</w:t>
            </w:r>
          </w:p>
        </w:tc>
      </w:tr>
      <w:tr w:rsidR="006C7077" w:rsidTr="006C7077">
        <w:tc>
          <w:tcPr>
            <w:tcW w:w="1951" w:type="dxa"/>
          </w:tcPr>
          <w:p w:rsidR="006C7077" w:rsidRDefault="006C7077" w:rsidP="00171FC4">
            <w:pPr>
              <w:jc w:val="both"/>
              <w:rPr>
                <w:rFonts w:ascii="Arial" w:hAnsi="Arial" w:cs="Arial"/>
                <w:b/>
                <w:bCs/>
              </w:rPr>
            </w:pPr>
            <w:r>
              <w:rPr>
                <w:rFonts w:ascii="Arial" w:hAnsi="Arial" w:cs="Arial"/>
                <w:b/>
                <w:bCs/>
              </w:rPr>
              <w:t>За 14 дней</w:t>
            </w:r>
          </w:p>
        </w:tc>
        <w:tc>
          <w:tcPr>
            <w:tcW w:w="2268" w:type="dxa"/>
          </w:tcPr>
          <w:p w:rsidR="006C7077" w:rsidRDefault="006C7077" w:rsidP="00171FC4">
            <w:pPr>
              <w:jc w:val="both"/>
              <w:rPr>
                <w:rFonts w:ascii="Arial" w:hAnsi="Arial" w:cs="Arial"/>
                <w:b/>
                <w:bCs/>
              </w:rPr>
            </w:pPr>
            <w:r>
              <w:rPr>
                <w:rFonts w:ascii="Arial" w:hAnsi="Arial" w:cs="Arial"/>
                <w:b/>
                <w:bCs/>
              </w:rPr>
              <w:t>50%</w:t>
            </w:r>
          </w:p>
        </w:tc>
        <w:tc>
          <w:tcPr>
            <w:tcW w:w="1160" w:type="dxa"/>
          </w:tcPr>
          <w:p w:rsidR="006C7077" w:rsidRDefault="006C7077" w:rsidP="00171FC4">
            <w:pPr>
              <w:jc w:val="both"/>
              <w:rPr>
                <w:rFonts w:ascii="Arial" w:hAnsi="Arial" w:cs="Arial"/>
                <w:b/>
                <w:bCs/>
              </w:rPr>
            </w:pPr>
            <w:r>
              <w:rPr>
                <w:rFonts w:ascii="Arial" w:hAnsi="Arial" w:cs="Arial"/>
                <w:b/>
                <w:bCs/>
              </w:rPr>
              <w:t>100%</w:t>
            </w:r>
          </w:p>
        </w:tc>
        <w:tc>
          <w:tcPr>
            <w:tcW w:w="1817" w:type="dxa"/>
          </w:tcPr>
          <w:p w:rsidR="006C7077" w:rsidRDefault="006C7077" w:rsidP="00171FC4">
            <w:pPr>
              <w:jc w:val="both"/>
              <w:rPr>
                <w:rFonts w:ascii="Arial" w:hAnsi="Arial" w:cs="Arial"/>
                <w:b/>
                <w:bCs/>
              </w:rPr>
            </w:pPr>
            <w:r>
              <w:rPr>
                <w:rFonts w:ascii="Arial" w:hAnsi="Arial" w:cs="Arial"/>
                <w:b/>
                <w:bCs/>
              </w:rPr>
              <w:t>25%</w:t>
            </w:r>
          </w:p>
        </w:tc>
        <w:tc>
          <w:tcPr>
            <w:tcW w:w="3793" w:type="dxa"/>
          </w:tcPr>
          <w:p w:rsidR="006C7077" w:rsidRDefault="006C7077" w:rsidP="00171FC4">
            <w:pPr>
              <w:jc w:val="both"/>
              <w:rPr>
                <w:rFonts w:ascii="Arial" w:hAnsi="Arial" w:cs="Arial"/>
                <w:b/>
                <w:bCs/>
              </w:rPr>
            </w:pPr>
            <w:r>
              <w:rPr>
                <w:rFonts w:ascii="Arial" w:hAnsi="Arial" w:cs="Arial"/>
                <w:b/>
                <w:bCs/>
              </w:rPr>
              <w:t>0%</w:t>
            </w:r>
          </w:p>
        </w:tc>
      </w:tr>
      <w:tr w:rsidR="006C7077" w:rsidTr="006C7077">
        <w:tc>
          <w:tcPr>
            <w:tcW w:w="1951" w:type="dxa"/>
          </w:tcPr>
          <w:p w:rsidR="006C7077" w:rsidRDefault="006C7077" w:rsidP="00171FC4">
            <w:pPr>
              <w:jc w:val="both"/>
              <w:rPr>
                <w:rFonts w:ascii="Arial" w:hAnsi="Arial" w:cs="Arial"/>
                <w:b/>
                <w:bCs/>
              </w:rPr>
            </w:pPr>
            <w:r>
              <w:rPr>
                <w:rFonts w:ascii="Arial" w:hAnsi="Arial" w:cs="Arial"/>
                <w:b/>
                <w:bCs/>
              </w:rPr>
              <w:t>За 7 дней</w:t>
            </w:r>
          </w:p>
        </w:tc>
        <w:tc>
          <w:tcPr>
            <w:tcW w:w="2268" w:type="dxa"/>
          </w:tcPr>
          <w:p w:rsidR="006C7077" w:rsidRDefault="006C7077" w:rsidP="00171FC4">
            <w:pPr>
              <w:jc w:val="both"/>
              <w:rPr>
                <w:rFonts w:ascii="Arial" w:hAnsi="Arial" w:cs="Arial"/>
                <w:b/>
                <w:bCs/>
              </w:rPr>
            </w:pPr>
            <w:r>
              <w:rPr>
                <w:rFonts w:ascii="Arial" w:hAnsi="Arial" w:cs="Arial"/>
                <w:b/>
                <w:bCs/>
              </w:rPr>
              <w:t>75%</w:t>
            </w:r>
          </w:p>
        </w:tc>
        <w:tc>
          <w:tcPr>
            <w:tcW w:w="1160" w:type="dxa"/>
          </w:tcPr>
          <w:p w:rsidR="006C7077" w:rsidRDefault="006C7077" w:rsidP="00171FC4">
            <w:pPr>
              <w:jc w:val="both"/>
              <w:rPr>
                <w:rFonts w:ascii="Arial" w:hAnsi="Arial" w:cs="Arial"/>
                <w:b/>
                <w:bCs/>
              </w:rPr>
            </w:pPr>
            <w:r>
              <w:rPr>
                <w:rFonts w:ascii="Arial" w:hAnsi="Arial" w:cs="Arial"/>
                <w:b/>
                <w:bCs/>
              </w:rPr>
              <w:t>100%</w:t>
            </w:r>
          </w:p>
        </w:tc>
        <w:tc>
          <w:tcPr>
            <w:tcW w:w="1817" w:type="dxa"/>
          </w:tcPr>
          <w:p w:rsidR="006C7077" w:rsidRDefault="006C7077" w:rsidP="00171FC4">
            <w:pPr>
              <w:jc w:val="both"/>
              <w:rPr>
                <w:rFonts w:ascii="Arial" w:hAnsi="Arial" w:cs="Arial"/>
                <w:b/>
                <w:bCs/>
              </w:rPr>
            </w:pPr>
            <w:r>
              <w:rPr>
                <w:rFonts w:ascii="Arial" w:hAnsi="Arial" w:cs="Arial"/>
                <w:b/>
                <w:bCs/>
              </w:rPr>
              <w:t>40%</w:t>
            </w:r>
          </w:p>
        </w:tc>
        <w:tc>
          <w:tcPr>
            <w:tcW w:w="3793" w:type="dxa"/>
          </w:tcPr>
          <w:p w:rsidR="006C7077" w:rsidRDefault="006C7077" w:rsidP="00171FC4">
            <w:pPr>
              <w:jc w:val="both"/>
              <w:rPr>
                <w:rFonts w:ascii="Arial" w:hAnsi="Arial" w:cs="Arial"/>
                <w:b/>
                <w:bCs/>
              </w:rPr>
            </w:pPr>
            <w:r>
              <w:rPr>
                <w:rFonts w:ascii="Arial" w:hAnsi="Arial" w:cs="Arial"/>
                <w:b/>
                <w:bCs/>
              </w:rPr>
              <w:t>0%</w:t>
            </w:r>
          </w:p>
        </w:tc>
      </w:tr>
      <w:tr w:rsidR="006C7077" w:rsidTr="006C7077">
        <w:tc>
          <w:tcPr>
            <w:tcW w:w="1951" w:type="dxa"/>
          </w:tcPr>
          <w:p w:rsidR="006C7077" w:rsidRDefault="006C7077" w:rsidP="00171FC4">
            <w:pPr>
              <w:jc w:val="both"/>
              <w:rPr>
                <w:rFonts w:ascii="Arial" w:hAnsi="Arial" w:cs="Arial"/>
                <w:b/>
                <w:bCs/>
              </w:rPr>
            </w:pPr>
            <w:r>
              <w:rPr>
                <w:rFonts w:ascii="Arial" w:hAnsi="Arial" w:cs="Arial"/>
                <w:b/>
                <w:bCs/>
              </w:rPr>
              <w:t>За 7-3 дней</w:t>
            </w:r>
          </w:p>
        </w:tc>
        <w:tc>
          <w:tcPr>
            <w:tcW w:w="2268" w:type="dxa"/>
          </w:tcPr>
          <w:p w:rsidR="006C7077" w:rsidRDefault="006C7077" w:rsidP="00171FC4">
            <w:pPr>
              <w:jc w:val="both"/>
              <w:rPr>
                <w:rFonts w:ascii="Arial" w:hAnsi="Arial" w:cs="Arial"/>
                <w:b/>
                <w:bCs/>
              </w:rPr>
            </w:pPr>
            <w:r>
              <w:rPr>
                <w:rFonts w:ascii="Arial" w:hAnsi="Arial" w:cs="Arial"/>
                <w:b/>
                <w:bCs/>
              </w:rPr>
              <w:t>100%</w:t>
            </w:r>
          </w:p>
        </w:tc>
        <w:tc>
          <w:tcPr>
            <w:tcW w:w="1160" w:type="dxa"/>
          </w:tcPr>
          <w:p w:rsidR="006C7077" w:rsidRDefault="006C7077" w:rsidP="00171FC4">
            <w:pPr>
              <w:jc w:val="both"/>
              <w:rPr>
                <w:rFonts w:ascii="Arial" w:hAnsi="Arial" w:cs="Arial"/>
                <w:b/>
                <w:bCs/>
              </w:rPr>
            </w:pPr>
            <w:r>
              <w:rPr>
                <w:rFonts w:ascii="Arial" w:hAnsi="Arial" w:cs="Arial"/>
                <w:b/>
                <w:bCs/>
              </w:rPr>
              <w:t>100%</w:t>
            </w:r>
          </w:p>
        </w:tc>
        <w:tc>
          <w:tcPr>
            <w:tcW w:w="1817" w:type="dxa"/>
          </w:tcPr>
          <w:p w:rsidR="006C7077" w:rsidRDefault="006C7077" w:rsidP="00171FC4">
            <w:pPr>
              <w:jc w:val="both"/>
              <w:rPr>
                <w:rFonts w:ascii="Arial" w:hAnsi="Arial" w:cs="Arial"/>
                <w:b/>
                <w:bCs/>
              </w:rPr>
            </w:pPr>
            <w:r>
              <w:rPr>
                <w:rFonts w:ascii="Arial" w:hAnsi="Arial" w:cs="Arial"/>
                <w:b/>
                <w:bCs/>
              </w:rPr>
              <w:t>80%</w:t>
            </w:r>
          </w:p>
        </w:tc>
        <w:tc>
          <w:tcPr>
            <w:tcW w:w="3793" w:type="dxa"/>
          </w:tcPr>
          <w:p w:rsidR="006C7077" w:rsidRDefault="006C7077" w:rsidP="00171FC4">
            <w:pPr>
              <w:jc w:val="both"/>
              <w:rPr>
                <w:rFonts w:ascii="Arial" w:hAnsi="Arial" w:cs="Arial"/>
                <w:b/>
                <w:bCs/>
              </w:rPr>
            </w:pPr>
            <w:r>
              <w:rPr>
                <w:rFonts w:ascii="Arial" w:hAnsi="Arial" w:cs="Arial"/>
                <w:b/>
                <w:bCs/>
              </w:rPr>
              <w:t>0%</w:t>
            </w:r>
          </w:p>
        </w:tc>
      </w:tr>
      <w:tr w:rsidR="006C7077" w:rsidTr="006C7077">
        <w:tc>
          <w:tcPr>
            <w:tcW w:w="1951" w:type="dxa"/>
          </w:tcPr>
          <w:p w:rsidR="006C7077" w:rsidRDefault="006C7077" w:rsidP="00171FC4">
            <w:pPr>
              <w:jc w:val="both"/>
              <w:rPr>
                <w:rFonts w:ascii="Arial" w:hAnsi="Arial" w:cs="Arial"/>
                <w:b/>
                <w:bCs/>
              </w:rPr>
            </w:pPr>
            <w:r>
              <w:rPr>
                <w:rFonts w:ascii="Arial" w:hAnsi="Arial" w:cs="Arial"/>
                <w:b/>
                <w:bCs/>
              </w:rPr>
              <w:t>За 3 дня</w:t>
            </w:r>
          </w:p>
        </w:tc>
        <w:tc>
          <w:tcPr>
            <w:tcW w:w="2268" w:type="dxa"/>
          </w:tcPr>
          <w:p w:rsidR="006C7077" w:rsidRDefault="006C7077" w:rsidP="00171FC4">
            <w:pPr>
              <w:jc w:val="both"/>
              <w:rPr>
                <w:rFonts w:ascii="Arial" w:hAnsi="Arial" w:cs="Arial"/>
                <w:b/>
                <w:bCs/>
              </w:rPr>
            </w:pPr>
            <w:r>
              <w:rPr>
                <w:rFonts w:ascii="Arial" w:hAnsi="Arial" w:cs="Arial"/>
                <w:b/>
                <w:bCs/>
              </w:rPr>
              <w:t>100%</w:t>
            </w:r>
          </w:p>
        </w:tc>
        <w:tc>
          <w:tcPr>
            <w:tcW w:w="1160" w:type="dxa"/>
          </w:tcPr>
          <w:p w:rsidR="006C7077" w:rsidRDefault="006C7077" w:rsidP="00171FC4">
            <w:pPr>
              <w:jc w:val="both"/>
              <w:rPr>
                <w:rFonts w:ascii="Arial" w:hAnsi="Arial" w:cs="Arial"/>
                <w:b/>
                <w:bCs/>
              </w:rPr>
            </w:pPr>
            <w:r>
              <w:rPr>
                <w:rFonts w:ascii="Arial" w:hAnsi="Arial" w:cs="Arial"/>
                <w:b/>
                <w:bCs/>
              </w:rPr>
              <w:t>100%</w:t>
            </w:r>
          </w:p>
        </w:tc>
        <w:tc>
          <w:tcPr>
            <w:tcW w:w="1817" w:type="dxa"/>
          </w:tcPr>
          <w:p w:rsidR="006C7077" w:rsidRDefault="006C7077" w:rsidP="00171FC4">
            <w:pPr>
              <w:jc w:val="both"/>
              <w:rPr>
                <w:rFonts w:ascii="Arial" w:hAnsi="Arial" w:cs="Arial"/>
                <w:b/>
                <w:bCs/>
              </w:rPr>
            </w:pPr>
            <w:r>
              <w:rPr>
                <w:rFonts w:ascii="Arial" w:hAnsi="Arial" w:cs="Arial"/>
                <w:b/>
                <w:bCs/>
              </w:rPr>
              <w:t>100%</w:t>
            </w:r>
          </w:p>
        </w:tc>
        <w:tc>
          <w:tcPr>
            <w:tcW w:w="3793" w:type="dxa"/>
          </w:tcPr>
          <w:p w:rsidR="006C7077" w:rsidRDefault="006C7077" w:rsidP="00171FC4">
            <w:pPr>
              <w:jc w:val="both"/>
              <w:rPr>
                <w:rFonts w:ascii="Arial" w:hAnsi="Arial" w:cs="Arial"/>
                <w:b/>
                <w:bCs/>
              </w:rPr>
            </w:pPr>
            <w:r>
              <w:rPr>
                <w:rFonts w:ascii="Arial" w:hAnsi="Arial" w:cs="Arial"/>
                <w:b/>
                <w:bCs/>
              </w:rPr>
              <w:t>Стоимость первых суток</w:t>
            </w:r>
            <w:r w:rsidR="005C64E9">
              <w:rPr>
                <w:rFonts w:ascii="Arial" w:hAnsi="Arial" w:cs="Arial"/>
                <w:b/>
                <w:bCs/>
              </w:rPr>
              <w:t xml:space="preserve"> проживания</w:t>
            </w:r>
          </w:p>
        </w:tc>
      </w:tr>
    </w:tbl>
    <w:p w:rsidR="00E6530B" w:rsidRDefault="00E6530B" w:rsidP="00171FC4">
      <w:pPr>
        <w:jc w:val="both"/>
        <w:rPr>
          <w:rFonts w:ascii="Arial" w:hAnsi="Arial" w:cs="Arial"/>
        </w:rPr>
      </w:pPr>
    </w:p>
    <w:p w:rsidR="00171FC4" w:rsidRPr="009569E7" w:rsidRDefault="00490E6F" w:rsidP="00171FC4">
      <w:pPr>
        <w:jc w:val="both"/>
        <w:rPr>
          <w:rFonts w:ascii="Arial" w:hAnsi="Arial" w:cs="Arial"/>
        </w:rPr>
      </w:pPr>
      <w:proofErr w:type="spellStart"/>
      <w:r>
        <w:rPr>
          <w:rFonts w:ascii="Arial" w:hAnsi="Arial" w:cs="Arial"/>
        </w:rPr>
        <w:t>Аннуляционные</w:t>
      </w:r>
      <w:proofErr w:type="spellEnd"/>
      <w:r>
        <w:rPr>
          <w:rFonts w:ascii="Arial" w:hAnsi="Arial" w:cs="Arial"/>
        </w:rPr>
        <w:t xml:space="preserve"> санкции рассматриваются в зависимости от каждой заявки индивидуально. </w:t>
      </w:r>
      <w:r w:rsidR="00171FC4" w:rsidRPr="009569E7">
        <w:rPr>
          <w:rFonts w:ascii="Arial" w:hAnsi="Arial" w:cs="Arial"/>
        </w:rPr>
        <w:t xml:space="preserve">Если на момент начала тура </w:t>
      </w:r>
      <w:r w:rsidR="00576100">
        <w:rPr>
          <w:rFonts w:ascii="Arial" w:hAnsi="Arial" w:cs="Arial"/>
        </w:rPr>
        <w:t>ОПЕРАТОРУ</w:t>
      </w:r>
      <w:r w:rsidR="00171FC4" w:rsidRPr="009569E7">
        <w:rPr>
          <w:rFonts w:ascii="Arial" w:hAnsi="Arial" w:cs="Arial"/>
        </w:rPr>
        <w:t xml:space="preserve"> не было предоставлено заявление об аннуляции – тур считается состоявшимся и его стоимость  не возвращается.</w:t>
      </w:r>
    </w:p>
    <w:p w:rsidR="00E6530B" w:rsidRDefault="00E6530B" w:rsidP="00171FC4">
      <w:pPr>
        <w:jc w:val="both"/>
        <w:rPr>
          <w:rFonts w:ascii="Arial" w:hAnsi="Arial" w:cs="Arial"/>
          <w:b/>
        </w:rPr>
      </w:pPr>
    </w:p>
    <w:p w:rsidR="00171FC4" w:rsidRPr="009569E7" w:rsidRDefault="00171FC4" w:rsidP="00171FC4">
      <w:pPr>
        <w:jc w:val="both"/>
        <w:rPr>
          <w:rFonts w:ascii="Arial" w:hAnsi="Arial" w:cs="Arial"/>
          <w:b/>
        </w:rPr>
      </w:pPr>
      <w:r w:rsidRPr="009569E7">
        <w:rPr>
          <w:rFonts w:ascii="Arial" w:hAnsi="Arial" w:cs="Arial"/>
          <w:b/>
        </w:rPr>
        <w:t>8.  ЗАКЛЮЧИТЕЛЬНЫЕ  ПОЛОЖЕНИЯ</w:t>
      </w:r>
    </w:p>
    <w:p w:rsidR="00171FC4" w:rsidRPr="009569E7" w:rsidRDefault="00171FC4" w:rsidP="00171FC4">
      <w:pPr>
        <w:jc w:val="both"/>
        <w:rPr>
          <w:rFonts w:ascii="Arial" w:hAnsi="Arial" w:cs="Arial"/>
        </w:rPr>
      </w:pPr>
      <w:r w:rsidRPr="009569E7">
        <w:rPr>
          <w:rFonts w:ascii="Arial" w:hAnsi="Arial" w:cs="Arial"/>
        </w:rPr>
        <w:t xml:space="preserve">8.1. </w:t>
      </w:r>
      <w:r>
        <w:rPr>
          <w:rFonts w:ascii="Arial" w:hAnsi="Arial" w:cs="Arial"/>
        </w:rPr>
        <w:tab/>
      </w:r>
      <w:r w:rsidRPr="009569E7">
        <w:rPr>
          <w:rFonts w:ascii="Arial" w:hAnsi="Arial" w:cs="Arial"/>
        </w:rPr>
        <w:t>Стороны принимают на себя обязательство согласованно действовать в течение всего срока действия настоящего договора. Споры по договору разрешаются по согласованию сторон. При не достижении соглашения сторон спор подлежит  рассмотрению в арбитражном суде в соответствии с АПК РФ.</w:t>
      </w:r>
    </w:p>
    <w:p w:rsidR="00171FC4" w:rsidRPr="009569E7" w:rsidRDefault="00171FC4" w:rsidP="00171FC4">
      <w:pPr>
        <w:jc w:val="both"/>
        <w:rPr>
          <w:rFonts w:ascii="Arial" w:hAnsi="Arial" w:cs="Arial"/>
        </w:rPr>
      </w:pPr>
      <w:r w:rsidRPr="009569E7">
        <w:rPr>
          <w:rFonts w:ascii="Arial" w:hAnsi="Arial" w:cs="Arial"/>
        </w:rPr>
        <w:t xml:space="preserve">8.2. </w:t>
      </w:r>
      <w:r>
        <w:rPr>
          <w:rFonts w:ascii="Arial" w:hAnsi="Arial" w:cs="Arial"/>
        </w:rPr>
        <w:tab/>
      </w:r>
      <w:r w:rsidRPr="009569E7">
        <w:rPr>
          <w:rFonts w:ascii="Arial" w:hAnsi="Arial" w:cs="Arial"/>
        </w:rPr>
        <w:t>Договор вступает в силу со дня его подписания. Срок действия договора не ограничен временными рамками.</w:t>
      </w:r>
    </w:p>
    <w:p w:rsidR="00171FC4" w:rsidRPr="009569E7" w:rsidRDefault="00171FC4" w:rsidP="00171FC4">
      <w:pPr>
        <w:jc w:val="both"/>
        <w:rPr>
          <w:rFonts w:ascii="Arial" w:hAnsi="Arial" w:cs="Arial"/>
        </w:rPr>
      </w:pPr>
      <w:r w:rsidRPr="009569E7">
        <w:rPr>
          <w:rFonts w:ascii="Arial" w:hAnsi="Arial" w:cs="Arial"/>
        </w:rPr>
        <w:t xml:space="preserve">8.3. </w:t>
      </w:r>
      <w:r>
        <w:rPr>
          <w:rFonts w:ascii="Arial" w:hAnsi="Arial" w:cs="Arial"/>
        </w:rPr>
        <w:tab/>
      </w:r>
      <w:r w:rsidRPr="009569E7">
        <w:rPr>
          <w:rFonts w:ascii="Arial" w:hAnsi="Arial" w:cs="Arial"/>
        </w:rPr>
        <w:t>Договор может быть расторгнут по желанию любой из сторон с предупреждением другой стороны за два месяца</w:t>
      </w:r>
    </w:p>
    <w:p w:rsidR="00171FC4" w:rsidRPr="009569E7" w:rsidRDefault="00171FC4" w:rsidP="00171FC4">
      <w:pPr>
        <w:jc w:val="both"/>
        <w:rPr>
          <w:rFonts w:ascii="Arial" w:hAnsi="Arial" w:cs="Arial"/>
        </w:rPr>
      </w:pPr>
      <w:r>
        <w:rPr>
          <w:rFonts w:ascii="Arial" w:hAnsi="Arial" w:cs="Arial"/>
        </w:rPr>
        <w:t xml:space="preserve">8.4. </w:t>
      </w:r>
      <w:r>
        <w:rPr>
          <w:rFonts w:ascii="Arial" w:hAnsi="Arial" w:cs="Arial"/>
        </w:rPr>
        <w:tab/>
      </w:r>
      <w:r w:rsidRPr="009569E7">
        <w:rPr>
          <w:rFonts w:ascii="Arial" w:hAnsi="Arial" w:cs="Arial"/>
        </w:rPr>
        <w:t>Любые изменения, дополнения и приложения к настоящему договору являются неотъемлемой его частью, действительны в письменном виде, должны быть подписаны уполномоченными представителями Сторон.</w:t>
      </w:r>
    </w:p>
    <w:p w:rsidR="00171FC4" w:rsidRPr="009569E7" w:rsidRDefault="00171FC4" w:rsidP="00171FC4">
      <w:pPr>
        <w:jc w:val="both"/>
        <w:rPr>
          <w:rFonts w:ascii="Arial" w:hAnsi="Arial" w:cs="Arial"/>
        </w:rPr>
      </w:pPr>
      <w:r w:rsidRPr="009569E7">
        <w:rPr>
          <w:rFonts w:ascii="Arial" w:hAnsi="Arial" w:cs="Arial"/>
        </w:rPr>
        <w:t>8.5</w:t>
      </w:r>
      <w:r>
        <w:rPr>
          <w:rFonts w:ascii="Arial" w:hAnsi="Arial" w:cs="Arial"/>
        </w:rPr>
        <w:t xml:space="preserve">.  </w:t>
      </w:r>
      <w:r>
        <w:rPr>
          <w:rFonts w:ascii="Arial" w:hAnsi="Arial" w:cs="Arial"/>
        </w:rPr>
        <w:tab/>
      </w:r>
      <w:r w:rsidRPr="009569E7">
        <w:rPr>
          <w:rFonts w:ascii="Arial" w:hAnsi="Arial" w:cs="Arial"/>
        </w:rPr>
        <w:t>Стороны договорились, что подписание настоящего договора,  а также всех изменений, дополнений и приложений к настоящему договору может быть осуществлено посредством пересылки средствами факсимильной или электронной связи при условии нормального качества воспроизведения текста, печатей и подписей представителей Сторон.</w:t>
      </w:r>
    </w:p>
    <w:p w:rsidR="00E6530B" w:rsidRDefault="00E6530B" w:rsidP="00171FC4">
      <w:pPr>
        <w:jc w:val="both"/>
        <w:rPr>
          <w:rFonts w:ascii="Arial" w:hAnsi="Arial" w:cs="Arial"/>
          <w:b/>
        </w:rPr>
      </w:pPr>
    </w:p>
    <w:p w:rsidR="00171FC4" w:rsidRPr="009569E7" w:rsidRDefault="00171FC4" w:rsidP="00171FC4">
      <w:pPr>
        <w:jc w:val="both"/>
        <w:rPr>
          <w:rFonts w:ascii="Arial" w:hAnsi="Arial" w:cs="Arial"/>
          <w:b/>
        </w:rPr>
      </w:pPr>
      <w:r w:rsidRPr="009569E7">
        <w:rPr>
          <w:rFonts w:ascii="Arial" w:hAnsi="Arial" w:cs="Arial"/>
          <w:b/>
        </w:rPr>
        <w:t xml:space="preserve"> 9. ОТВЕТСТВЕННОСТЬ СТОРОН</w:t>
      </w:r>
    </w:p>
    <w:p w:rsidR="00171FC4" w:rsidRDefault="00171FC4" w:rsidP="00171FC4">
      <w:pPr>
        <w:jc w:val="both"/>
        <w:rPr>
          <w:rFonts w:ascii="Arial" w:hAnsi="Arial" w:cs="Arial"/>
        </w:rPr>
      </w:pPr>
      <w:r w:rsidRPr="009569E7">
        <w:rPr>
          <w:rFonts w:ascii="Arial" w:hAnsi="Arial" w:cs="Arial"/>
        </w:rPr>
        <w:t xml:space="preserve">9.1. </w:t>
      </w:r>
      <w:r>
        <w:rPr>
          <w:rFonts w:ascii="Arial" w:hAnsi="Arial" w:cs="Arial"/>
        </w:rPr>
        <w:tab/>
      </w:r>
      <w:r w:rsidRPr="009569E7">
        <w:rPr>
          <w:rFonts w:ascii="Arial" w:hAnsi="Arial" w:cs="Arial"/>
        </w:rPr>
        <w:t>За неисполнение или ненадлежащее исполнение обязательств, предусмотренных настоящим договором, стороны несут ответственность согласно действующему гражданскому законодательству.</w:t>
      </w:r>
    </w:p>
    <w:p w:rsidR="00171FC4" w:rsidRPr="009569E7" w:rsidRDefault="00171FC4" w:rsidP="00171FC4">
      <w:pPr>
        <w:jc w:val="both"/>
        <w:rPr>
          <w:rFonts w:ascii="Arial" w:hAnsi="Arial" w:cs="Arial"/>
        </w:rPr>
      </w:pPr>
      <w:r w:rsidRPr="009569E7">
        <w:rPr>
          <w:rFonts w:ascii="Arial" w:hAnsi="Arial" w:cs="Arial"/>
        </w:rPr>
        <w:t xml:space="preserve">9.2. </w:t>
      </w:r>
      <w:r>
        <w:rPr>
          <w:rFonts w:ascii="Arial" w:hAnsi="Arial" w:cs="Arial"/>
        </w:rPr>
        <w:tab/>
      </w:r>
      <w:r w:rsidR="00576100">
        <w:rPr>
          <w:rFonts w:ascii="Arial" w:hAnsi="Arial" w:cs="Arial"/>
        </w:rPr>
        <w:t>АГЕНТ</w:t>
      </w:r>
      <w:r w:rsidRPr="009569E7">
        <w:rPr>
          <w:rFonts w:ascii="Arial" w:hAnsi="Arial" w:cs="Arial"/>
        </w:rPr>
        <w:t xml:space="preserve">  несет ответственность за:</w:t>
      </w:r>
    </w:p>
    <w:p w:rsidR="00171FC4" w:rsidRPr="009569E7" w:rsidRDefault="00171FC4" w:rsidP="00171FC4">
      <w:pPr>
        <w:numPr>
          <w:ilvl w:val="0"/>
          <w:numId w:val="4"/>
        </w:numPr>
        <w:tabs>
          <w:tab w:val="clear" w:pos="360"/>
          <w:tab w:val="num" w:pos="-2268"/>
        </w:tabs>
        <w:ind w:left="0" w:firstLine="0"/>
        <w:jc w:val="both"/>
        <w:rPr>
          <w:rFonts w:ascii="Arial" w:hAnsi="Arial" w:cs="Arial"/>
        </w:rPr>
      </w:pPr>
      <w:r w:rsidRPr="009569E7">
        <w:rPr>
          <w:rFonts w:ascii="Arial" w:hAnsi="Arial" w:cs="Arial"/>
        </w:rPr>
        <w:t>Достоверность предоставляемой информации об услугах, входящих в тур;</w:t>
      </w:r>
    </w:p>
    <w:p w:rsidR="00171FC4" w:rsidRPr="009569E7" w:rsidRDefault="00171FC4" w:rsidP="00171FC4">
      <w:pPr>
        <w:numPr>
          <w:ilvl w:val="0"/>
          <w:numId w:val="4"/>
        </w:numPr>
        <w:tabs>
          <w:tab w:val="clear" w:pos="360"/>
          <w:tab w:val="num" w:pos="-2268"/>
        </w:tabs>
        <w:ind w:left="0" w:firstLine="0"/>
        <w:jc w:val="both"/>
        <w:rPr>
          <w:rFonts w:ascii="Arial" w:hAnsi="Arial" w:cs="Arial"/>
        </w:rPr>
      </w:pPr>
      <w:r w:rsidRPr="009569E7">
        <w:rPr>
          <w:rFonts w:ascii="Arial" w:hAnsi="Arial" w:cs="Arial"/>
        </w:rPr>
        <w:t>Ущерб, причиненный туристам, при предоставлении искаженной информации о предлагаемых турах, месте и времени начала тура.</w:t>
      </w:r>
    </w:p>
    <w:p w:rsidR="00171FC4" w:rsidRPr="009569E7" w:rsidRDefault="00171FC4" w:rsidP="00171FC4">
      <w:pPr>
        <w:jc w:val="both"/>
        <w:rPr>
          <w:rFonts w:ascii="Arial" w:hAnsi="Arial" w:cs="Arial"/>
        </w:rPr>
      </w:pPr>
      <w:r w:rsidRPr="009569E7">
        <w:rPr>
          <w:rFonts w:ascii="Arial" w:hAnsi="Arial" w:cs="Arial"/>
        </w:rPr>
        <w:t xml:space="preserve">9.3. </w:t>
      </w:r>
      <w:r>
        <w:rPr>
          <w:rFonts w:ascii="Arial" w:hAnsi="Arial" w:cs="Arial"/>
        </w:rPr>
        <w:tab/>
      </w:r>
      <w:r w:rsidRPr="009569E7">
        <w:rPr>
          <w:rFonts w:ascii="Arial" w:hAnsi="Arial" w:cs="Arial"/>
        </w:rPr>
        <w:t>Все споры, вытекающие из обязательств по настоящему договору, стороны обязуются разрешать путем переговоров и согласительных процедур. При невозможности разрешения спора путем переговоров, дело передается на рассмотрение арбитражного суда Санкт-Петербурга.</w:t>
      </w:r>
    </w:p>
    <w:p w:rsidR="00171FC4" w:rsidRPr="009569E7" w:rsidRDefault="00171FC4" w:rsidP="00171FC4">
      <w:pPr>
        <w:jc w:val="both"/>
        <w:rPr>
          <w:rFonts w:ascii="Arial" w:hAnsi="Arial" w:cs="Arial"/>
        </w:rPr>
      </w:pPr>
      <w:r w:rsidRPr="009569E7">
        <w:rPr>
          <w:rFonts w:ascii="Arial" w:hAnsi="Arial" w:cs="Arial"/>
        </w:rPr>
        <w:t xml:space="preserve">9.4. </w:t>
      </w:r>
      <w:r>
        <w:rPr>
          <w:rFonts w:ascii="Arial" w:hAnsi="Arial" w:cs="Arial"/>
        </w:rPr>
        <w:tab/>
      </w:r>
      <w:r w:rsidRPr="009569E7">
        <w:rPr>
          <w:rFonts w:ascii="Arial" w:hAnsi="Arial" w:cs="Arial"/>
        </w:rPr>
        <w:t xml:space="preserve">Стороны не несут ответственности за неисполнение или ненадлежащее исполнение своих обязательств по настоящему договору, если докажут, что надлежащее исполнение оказалось невозможным вследствие обстоятельств непреодолимой силы, которые стороны не могли предвидеть при заключении договора, и на которые они не могли повлиять имеющимися у них разумными средствами (пожары, эпидемии, стихийные бедствия, забастовки, решения </w:t>
      </w:r>
    </w:p>
    <w:p w:rsidR="00171FC4" w:rsidRPr="009569E7" w:rsidRDefault="00171FC4" w:rsidP="00171FC4">
      <w:pPr>
        <w:jc w:val="both"/>
        <w:rPr>
          <w:rFonts w:ascii="Arial" w:hAnsi="Arial" w:cs="Arial"/>
        </w:rPr>
      </w:pPr>
      <w:r w:rsidRPr="009569E7">
        <w:rPr>
          <w:rFonts w:ascii="Arial" w:hAnsi="Arial" w:cs="Arial"/>
        </w:rPr>
        <w:t>государственных органов и изменение иммиграционной политики соответствующих стран).</w:t>
      </w:r>
    </w:p>
    <w:p w:rsidR="00F0742A" w:rsidRPr="002B34D5" w:rsidRDefault="00171FC4" w:rsidP="00171FC4">
      <w:pPr>
        <w:jc w:val="both"/>
        <w:rPr>
          <w:rFonts w:ascii="Arial" w:hAnsi="Arial" w:cs="Arial"/>
          <w:b/>
          <w:bCs/>
          <w:sz w:val="24"/>
        </w:rPr>
      </w:pPr>
      <w:r w:rsidRPr="009569E7">
        <w:rPr>
          <w:rFonts w:ascii="Arial" w:hAnsi="Arial" w:cs="Arial"/>
          <w:b/>
          <w:bCs/>
          <w:sz w:val="24"/>
        </w:rPr>
        <w:t xml:space="preserve">      </w:t>
      </w: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F0742A" w:rsidRPr="002B34D5" w:rsidRDefault="00F0742A" w:rsidP="00171FC4">
      <w:pPr>
        <w:jc w:val="both"/>
        <w:rPr>
          <w:rFonts w:ascii="Arial" w:hAnsi="Arial" w:cs="Arial"/>
          <w:b/>
          <w:bCs/>
          <w:sz w:val="24"/>
        </w:rPr>
      </w:pPr>
    </w:p>
    <w:p w:rsidR="00E6530B" w:rsidRDefault="00171FC4" w:rsidP="00171FC4">
      <w:pPr>
        <w:jc w:val="both"/>
        <w:rPr>
          <w:rFonts w:ascii="Arial" w:hAnsi="Arial" w:cs="Arial"/>
          <w:b/>
          <w:bCs/>
          <w:sz w:val="24"/>
        </w:rPr>
      </w:pPr>
      <w:r w:rsidRPr="009569E7">
        <w:rPr>
          <w:rFonts w:ascii="Arial" w:hAnsi="Arial" w:cs="Arial"/>
          <w:b/>
          <w:bCs/>
          <w:sz w:val="24"/>
        </w:rPr>
        <w:t xml:space="preserve">          </w:t>
      </w:r>
    </w:p>
    <w:p w:rsidR="00171FC4" w:rsidRPr="009569E7" w:rsidRDefault="00171FC4" w:rsidP="00171FC4">
      <w:pPr>
        <w:jc w:val="both"/>
        <w:rPr>
          <w:rFonts w:ascii="Arial" w:hAnsi="Arial" w:cs="Arial"/>
          <w:b/>
          <w:bCs/>
          <w:sz w:val="24"/>
        </w:rPr>
      </w:pPr>
      <w:r w:rsidRPr="009569E7">
        <w:rPr>
          <w:rFonts w:ascii="Arial" w:hAnsi="Arial" w:cs="Arial"/>
          <w:b/>
          <w:bCs/>
          <w:sz w:val="24"/>
        </w:rPr>
        <w:t xml:space="preserve"> Юридические адреса и подписи сторон:</w:t>
      </w:r>
    </w:p>
    <w:p w:rsidR="00171FC4" w:rsidRPr="009569E7" w:rsidRDefault="00576100" w:rsidP="00171FC4">
      <w:pPr>
        <w:jc w:val="both"/>
        <w:rPr>
          <w:rFonts w:ascii="Arial" w:hAnsi="Arial" w:cs="Arial"/>
          <w:b/>
          <w:bCs/>
          <w:sz w:val="24"/>
        </w:rPr>
      </w:pPr>
      <w:r>
        <w:rPr>
          <w:rFonts w:ascii="Arial" w:hAnsi="Arial" w:cs="Arial"/>
          <w:b/>
          <w:bCs/>
          <w:sz w:val="24"/>
        </w:rPr>
        <w:t>ОПЕРАТОР</w:t>
      </w:r>
      <w:r w:rsidR="00171FC4" w:rsidRPr="009569E7">
        <w:rPr>
          <w:rFonts w:ascii="Arial" w:hAnsi="Arial" w:cs="Arial"/>
          <w:b/>
          <w:bCs/>
          <w:sz w:val="24"/>
        </w:rPr>
        <w:t>:</w:t>
      </w:r>
      <w:r w:rsidR="00171FC4" w:rsidRPr="009569E7">
        <w:rPr>
          <w:rFonts w:ascii="Arial" w:hAnsi="Arial" w:cs="Arial"/>
          <w:sz w:val="28"/>
        </w:rPr>
        <w:tab/>
      </w:r>
      <w:r w:rsidR="00171FC4" w:rsidRPr="009569E7">
        <w:rPr>
          <w:rFonts w:ascii="Arial" w:hAnsi="Arial" w:cs="Arial"/>
          <w:sz w:val="28"/>
        </w:rPr>
        <w:tab/>
      </w:r>
      <w:r w:rsidR="00171FC4" w:rsidRPr="009569E7">
        <w:rPr>
          <w:rFonts w:ascii="Arial" w:hAnsi="Arial" w:cs="Arial"/>
          <w:sz w:val="28"/>
        </w:rPr>
        <w:tab/>
      </w:r>
      <w:r w:rsidR="00171FC4" w:rsidRPr="009569E7">
        <w:rPr>
          <w:rFonts w:ascii="Arial" w:hAnsi="Arial" w:cs="Arial"/>
          <w:sz w:val="28"/>
        </w:rPr>
        <w:tab/>
      </w:r>
      <w:r w:rsidR="00171FC4" w:rsidRPr="009569E7">
        <w:rPr>
          <w:rFonts w:ascii="Arial" w:hAnsi="Arial" w:cs="Arial"/>
          <w:sz w:val="28"/>
        </w:rPr>
        <w:tab/>
      </w:r>
      <w:r w:rsidR="007C74F6">
        <w:rPr>
          <w:rFonts w:ascii="Arial" w:hAnsi="Arial" w:cs="Arial"/>
          <w:sz w:val="28"/>
        </w:rPr>
        <w:tab/>
      </w:r>
      <w:r w:rsidR="007C74F6">
        <w:rPr>
          <w:rFonts w:ascii="Arial" w:hAnsi="Arial" w:cs="Arial"/>
          <w:sz w:val="28"/>
        </w:rPr>
        <w:tab/>
      </w:r>
      <w:r>
        <w:rPr>
          <w:rFonts w:ascii="Arial" w:hAnsi="Arial" w:cs="Arial"/>
          <w:b/>
          <w:bCs/>
          <w:sz w:val="24"/>
        </w:rPr>
        <w:t>АГЕНТ</w:t>
      </w:r>
      <w:r w:rsidR="00171FC4" w:rsidRPr="009569E7">
        <w:rPr>
          <w:rFonts w:ascii="Arial" w:hAnsi="Arial" w:cs="Arial"/>
          <w:b/>
          <w:bCs/>
          <w:sz w:val="24"/>
        </w:rPr>
        <w:t>:</w:t>
      </w:r>
    </w:p>
    <w:tbl>
      <w:tblPr>
        <w:tblpPr w:leftFromText="180" w:rightFromText="180" w:vertAnchor="text" w:horzAnchor="page" w:tblpX="878" w:tblpY="30"/>
        <w:tblW w:w="5421" w:type="dxa"/>
        <w:tblLook w:val="01E0" w:firstRow="1" w:lastRow="1" w:firstColumn="1" w:lastColumn="1" w:noHBand="0" w:noVBand="0"/>
      </w:tblPr>
      <w:tblGrid>
        <w:gridCol w:w="5421"/>
      </w:tblGrid>
      <w:tr w:rsidR="00171FC4" w:rsidRPr="009569E7" w:rsidTr="00171FC4">
        <w:tc>
          <w:tcPr>
            <w:tcW w:w="5421" w:type="dxa"/>
          </w:tcPr>
          <w:p w:rsidR="00171FC4" w:rsidRPr="00490E6F" w:rsidRDefault="00171FC4" w:rsidP="00171FC4">
            <w:pPr>
              <w:ind w:right="360"/>
              <w:rPr>
                <w:b/>
                <w:sz w:val="22"/>
                <w:szCs w:val="22"/>
              </w:rPr>
            </w:pPr>
            <w:r w:rsidRPr="00490E6F">
              <w:rPr>
                <w:b/>
                <w:sz w:val="22"/>
                <w:szCs w:val="22"/>
              </w:rPr>
              <w:t>ООО «Саймаан Лиикенне»</w:t>
            </w:r>
          </w:p>
          <w:p w:rsidR="00171FC4" w:rsidRPr="00490E6F" w:rsidRDefault="00171FC4" w:rsidP="00171FC4">
            <w:pPr>
              <w:ind w:right="360"/>
              <w:rPr>
                <w:b/>
                <w:sz w:val="22"/>
                <w:szCs w:val="22"/>
              </w:rPr>
            </w:pPr>
            <w:r w:rsidRPr="00490E6F">
              <w:rPr>
                <w:b/>
                <w:sz w:val="22"/>
                <w:szCs w:val="22"/>
              </w:rPr>
              <w:t xml:space="preserve">ИНН/КПП </w:t>
            </w:r>
            <w:r w:rsidR="00E6530B">
              <w:rPr>
                <w:b/>
                <w:sz w:val="22"/>
                <w:szCs w:val="28"/>
              </w:rPr>
              <w:t>78</w:t>
            </w:r>
            <w:r w:rsidR="009621FD">
              <w:rPr>
                <w:b/>
                <w:sz w:val="22"/>
                <w:szCs w:val="28"/>
              </w:rPr>
              <w:t>2</w:t>
            </w:r>
            <w:r w:rsidR="00E6530B">
              <w:rPr>
                <w:b/>
                <w:sz w:val="22"/>
                <w:szCs w:val="28"/>
              </w:rPr>
              <w:t>6163996</w:t>
            </w:r>
            <w:r w:rsidRPr="00490E6F">
              <w:rPr>
                <w:b/>
                <w:sz w:val="22"/>
                <w:szCs w:val="22"/>
              </w:rPr>
              <w:t>/</w:t>
            </w:r>
            <w:r w:rsidR="00E6530B">
              <w:rPr>
                <w:b/>
                <w:sz w:val="22"/>
                <w:szCs w:val="28"/>
              </w:rPr>
              <w:t>784101001</w:t>
            </w:r>
          </w:p>
          <w:p w:rsidR="007C74F6" w:rsidRPr="007C74F6" w:rsidRDefault="00171FC4" w:rsidP="007C74F6">
            <w:pPr>
              <w:rPr>
                <w:b/>
                <w:sz w:val="22"/>
                <w:szCs w:val="28"/>
              </w:rPr>
            </w:pPr>
            <w:r w:rsidRPr="00490E6F">
              <w:rPr>
                <w:b/>
                <w:sz w:val="22"/>
                <w:szCs w:val="22"/>
              </w:rPr>
              <w:t>ОГРН 1037851039566</w:t>
            </w:r>
            <w:r w:rsidR="007C74F6">
              <w:rPr>
                <w:b/>
                <w:sz w:val="22"/>
                <w:szCs w:val="22"/>
              </w:rPr>
              <w:t xml:space="preserve">  </w:t>
            </w:r>
            <w:r w:rsidR="007C74F6" w:rsidRPr="007C74F6">
              <w:rPr>
                <w:b/>
                <w:sz w:val="22"/>
                <w:szCs w:val="28"/>
              </w:rPr>
              <w:t xml:space="preserve"> БИК </w:t>
            </w:r>
            <w:r w:rsidR="00E6530B">
              <w:rPr>
                <w:b/>
                <w:sz w:val="22"/>
                <w:szCs w:val="28"/>
              </w:rPr>
              <w:t>044030749</w:t>
            </w:r>
            <w:r w:rsidR="007C74F6" w:rsidRPr="007C74F6">
              <w:rPr>
                <w:b/>
                <w:sz w:val="22"/>
                <w:szCs w:val="28"/>
              </w:rPr>
              <w:t>,</w:t>
            </w:r>
          </w:p>
          <w:p w:rsidR="00171FC4" w:rsidRDefault="009969C6" w:rsidP="00171FC4">
            <w:pPr>
              <w:ind w:right="360"/>
              <w:rPr>
                <w:b/>
                <w:sz w:val="22"/>
                <w:szCs w:val="22"/>
              </w:rPr>
            </w:pPr>
            <w:r>
              <w:rPr>
                <w:b/>
                <w:sz w:val="22"/>
                <w:szCs w:val="22"/>
              </w:rPr>
              <w:t xml:space="preserve">Юр. Адрес </w:t>
            </w:r>
            <w:r w:rsidR="00171FC4" w:rsidRPr="00490E6F">
              <w:rPr>
                <w:b/>
                <w:sz w:val="22"/>
                <w:szCs w:val="22"/>
              </w:rPr>
              <w:t>Санкт – Петербург, 191028, Литейный пр. д. 15</w:t>
            </w:r>
            <w:r w:rsidR="007C74F6">
              <w:rPr>
                <w:b/>
                <w:sz w:val="22"/>
                <w:szCs w:val="22"/>
              </w:rPr>
              <w:t>А</w:t>
            </w:r>
            <w:r w:rsidR="009621FD">
              <w:rPr>
                <w:b/>
                <w:sz w:val="22"/>
                <w:szCs w:val="22"/>
              </w:rPr>
              <w:t xml:space="preserve"> лит А офис 5Н</w:t>
            </w:r>
          </w:p>
          <w:p w:rsidR="008D5EC4" w:rsidRDefault="009969C6" w:rsidP="00171FC4">
            <w:pPr>
              <w:ind w:right="360"/>
              <w:rPr>
                <w:b/>
                <w:sz w:val="22"/>
                <w:szCs w:val="22"/>
              </w:rPr>
            </w:pPr>
            <w:r>
              <w:rPr>
                <w:b/>
                <w:sz w:val="22"/>
                <w:szCs w:val="22"/>
              </w:rPr>
              <w:t xml:space="preserve">Факт. Адрес: 191123 </w:t>
            </w:r>
            <w:r w:rsidRPr="00490E6F">
              <w:rPr>
                <w:b/>
                <w:sz w:val="22"/>
                <w:szCs w:val="22"/>
              </w:rPr>
              <w:t xml:space="preserve">Санкт – Петербург, </w:t>
            </w:r>
          </w:p>
          <w:p w:rsidR="009969C6" w:rsidRPr="00490E6F" w:rsidRDefault="008D5EC4" w:rsidP="00171FC4">
            <w:pPr>
              <w:ind w:right="360"/>
              <w:rPr>
                <w:b/>
                <w:sz w:val="22"/>
                <w:szCs w:val="22"/>
              </w:rPr>
            </w:pPr>
            <w:r>
              <w:rPr>
                <w:b/>
                <w:sz w:val="22"/>
                <w:szCs w:val="22"/>
              </w:rPr>
              <w:t xml:space="preserve">ул. </w:t>
            </w:r>
            <w:proofErr w:type="spellStart"/>
            <w:r w:rsidR="009969C6">
              <w:rPr>
                <w:b/>
                <w:sz w:val="22"/>
                <w:szCs w:val="22"/>
              </w:rPr>
              <w:t>Захарьевская</w:t>
            </w:r>
            <w:proofErr w:type="spellEnd"/>
            <w:r w:rsidR="009969C6">
              <w:rPr>
                <w:b/>
                <w:sz w:val="22"/>
                <w:szCs w:val="22"/>
              </w:rPr>
              <w:t xml:space="preserve"> 25</w:t>
            </w:r>
            <w:r>
              <w:rPr>
                <w:b/>
                <w:sz w:val="22"/>
                <w:szCs w:val="22"/>
              </w:rPr>
              <w:t>,</w:t>
            </w:r>
            <w:r w:rsidR="009969C6">
              <w:rPr>
                <w:b/>
                <w:sz w:val="22"/>
                <w:szCs w:val="22"/>
              </w:rPr>
              <w:t xml:space="preserve"> оф</w:t>
            </w:r>
            <w:r>
              <w:rPr>
                <w:b/>
                <w:sz w:val="22"/>
                <w:szCs w:val="22"/>
              </w:rPr>
              <w:t>ис</w:t>
            </w:r>
            <w:r w:rsidR="009969C6">
              <w:rPr>
                <w:b/>
                <w:sz w:val="22"/>
                <w:szCs w:val="22"/>
              </w:rPr>
              <w:t xml:space="preserve"> </w:t>
            </w:r>
            <w:r w:rsidR="00F0742A" w:rsidRPr="002B34D5">
              <w:rPr>
                <w:b/>
                <w:sz w:val="22"/>
                <w:szCs w:val="22"/>
              </w:rPr>
              <w:t>2</w:t>
            </w:r>
            <w:r w:rsidR="009969C6">
              <w:rPr>
                <w:b/>
                <w:sz w:val="22"/>
                <w:szCs w:val="22"/>
              </w:rPr>
              <w:t>01</w:t>
            </w:r>
          </w:p>
          <w:p w:rsidR="008D5EC4" w:rsidRDefault="007C74F6" w:rsidP="007C74F6">
            <w:pPr>
              <w:rPr>
                <w:b/>
                <w:sz w:val="22"/>
                <w:szCs w:val="28"/>
              </w:rPr>
            </w:pPr>
            <w:r w:rsidRPr="007C74F6">
              <w:rPr>
                <w:b/>
                <w:sz w:val="22"/>
                <w:szCs w:val="28"/>
              </w:rPr>
              <w:t xml:space="preserve">БАНК ПОЛУЧАТЕЛЯ: Филиал </w:t>
            </w:r>
          </w:p>
          <w:p w:rsidR="007C74F6" w:rsidRPr="007C74F6" w:rsidRDefault="007C74F6" w:rsidP="007C74F6">
            <w:pPr>
              <w:rPr>
                <w:b/>
                <w:sz w:val="22"/>
                <w:szCs w:val="28"/>
              </w:rPr>
            </w:pPr>
            <w:r w:rsidRPr="007C74F6">
              <w:rPr>
                <w:b/>
                <w:sz w:val="22"/>
                <w:szCs w:val="28"/>
              </w:rPr>
              <w:t>«</w:t>
            </w:r>
            <w:r w:rsidR="009621FD">
              <w:rPr>
                <w:b/>
                <w:sz w:val="22"/>
                <w:szCs w:val="28"/>
              </w:rPr>
              <w:t>Санкт-</w:t>
            </w:r>
            <w:proofErr w:type="gramStart"/>
            <w:r w:rsidR="009621FD">
              <w:rPr>
                <w:b/>
                <w:sz w:val="22"/>
                <w:szCs w:val="28"/>
              </w:rPr>
              <w:t>Петербургский</w:t>
            </w:r>
            <w:r w:rsidRPr="007C74F6">
              <w:rPr>
                <w:b/>
                <w:sz w:val="22"/>
                <w:szCs w:val="28"/>
              </w:rPr>
              <w:t xml:space="preserve"> »</w:t>
            </w:r>
            <w:proofErr w:type="gramEnd"/>
            <w:r w:rsidRPr="007C74F6">
              <w:rPr>
                <w:b/>
                <w:sz w:val="22"/>
                <w:szCs w:val="28"/>
              </w:rPr>
              <w:t xml:space="preserve"> </w:t>
            </w:r>
            <w:r w:rsidR="009621FD">
              <w:rPr>
                <w:b/>
                <w:sz w:val="22"/>
                <w:szCs w:val="28"/>
              </w:rPr>
              <w:t xml:space="preserve"> Акционерного общества ком</w:t>
            </w:r>
            <w:r w:rsidR="002B34D5">
              <w:rPr>
                <w:b/>
                <w:sz w:val="22"/>
                <w:szCs w:val="28"/>
              </w:rPr>
              <w:t>м</w:t>
            </w:r>
            <w:r w:rsidR="009621FD">
              <w:rPr>
                <w:b/>
                <w:sz w:val="22"/>
                <w:szCs w:val="28"/>
              </w:rPr>
              <w:t xml:space="preserve">ерческого банка </w:t>
            </w:r>
            <w:r w:rsidRPr="007C74F6">
              <w:rPr>
                <w:b/>
                <w:sz w:val="22"/>
                <w:szCs w:val="28"/>
              </w:rPr>
              <w:t>«ГЛОБЭКС».</w:t>
            </w:r>
          </w:p>
          <w:p w:rsidR="007C74F6" w:rsidRPr="002B34D5" w:rsidRDefault="007C74F6" w:rsidP="007C74F6">
            <w:pPr>
              <w:rPr>
                <w:b/>
                <w:sz w:val="22"/>
                <w:szCs w:val="28"/>
              </w:rPr>
            </w:pPr>
            <w:r w:rsidRPr="007C74F6">
              <w:rPr>
                <w:b/>
                <w:sz w:val="22"/>
                <w:szCs w:val="28"/>
              </w:rPr>
              <w:t xml:space="preserve">Рос. </w:t>
            </w:r>
            <w:proofErr w:type="gramStart"/>
            <w:r w:rsidRPr="007C74F6">
              <w:rPr>
                <w:b/>
                <w:sz w:val="22"/>
                <w:szCs w:val="28"/>
              </w:rPr>
              <w:t xml:space="preserve">счет  </w:t>
            </w:r>
            <w:r w:rsidR="002B34D5" w:rsidRPr="002B34D5">
              <w:rPr>
                <w:rFonts w:ascii="Tahoma" w:eastAsia="Calibri" w:hAnsi="Tahoma" w:cs="Tahoma"/>
                <w:b/>
                <w:lang w:eastAsia="en-US"/>
              </w:rPr>
              <w:t>40702810409130010158</w:t>
            </w:r>
            <w:proofErr w:type="gramEnd"/>
          </w:p>
          <w:p w:rsidR="007C74F6" w:rsidRPr="002B34D5" w:rsidRDefault="008D5EC4" w:rsidP="007C74F6">
            <w:pPr>
              <w:rPr>
                <w:b/>
                <w:sz w:val="22"/>
                <w:szCs w:val="28"/>
              </w:rPr>
            </w:pPr>
            <w:r w:rsidRPr="002B34D5">
              <w:rPr>
                <w:b/>
                <w:sz w:val="22"/>
                <w:szCs w:val="28"/>
              </w:rPr>
              <w:t>К</w:t>
            </w:r>
            <w:r w:rsidR="007C74F6" w:rsidRPr="002B34D5">
              <w:rPr>
                <w:b/>
                <w:sz w:val="22"/>
                <w:szCs w:val="28"/>
              </w:rPr>
              <w:t xml:space="preserve">орр. счет </w:t>
            </w:r>
            <w:r w:rsidR="002B34D5" w:rsidRPr="002B34D5">
              <w:rPr>
                <w:rFonts w:ascii="Tahoma" w:eastAsia="Calibri" w:hAnsi="Tahoma" w:cs="Tahoma"/>
                <w:b/>
                <w:lang w:eastAsia="en-US"/>
              </w:rPr>
              <w:t>30101810100000000749</w:t>
            </w:r>
          </w:p>
          <w:p w:rsidR="00490E6F" w:rsidRDefault="00171FC4" w:rsidP="00171FC4">
            <w:pPr>
              <w:rPr>
                <w:b/>
                <w:sz w:val="22"/>
                <w:szCs w:val="22"/>
              </w:rPr>
            </w:pPr>
            <w:r w:rsidRPr="00490E6F">
              <w:rPr>
                <w:b/>
                <w:sz w:val="22"/>
                <w:szCs w:val="22"/>
              </w:rPr>
              <w:t xml:space="preserve">Генеральный директор  </w:t>
            </w:r>
          </w:p>
          <w:p w:rsidR="00171FC4" w:rsidRDefault="00490E6F" w:rsidP="00171FC4">
            <w:pPr>
              <w:rPr>
                <w:b/>
                <w:sz w:val="22"/>
                <w:szCs w:val="22"/>
              </w:rPr>
            </w:pPr>
            <w:proofErr w:type="spellStart"/>
            <w:r>
              <w:rPr>
                <w:b/>
                <w:sz w:val="22"/>
                <w:szCs w:val="22"/>
              </w:rPr>
              <w:t>Г</w:t>
            </w:r>
            <w:r w:rsidR="00171FC4" w:rsidRPr="00490E6F">
              <w:rPr>
                <w:b/>
                <w:sz w:val="22"/>
                <w:szCs w:val="22"/>
              </w:rPr>
              <w:t>усарова</w:t>
            </w:r>
            <w:proofErr w:type="spellEnd"/>
            <w:r w:rsidR="00171FC4" w:rsidRPr="00490E6F">
              <w:rPr>
                <w:b/>
                <w:sz w:val="22"/>
                <w:szCs w:val="22"/>
              </w:rPr>
              <w:t xml:space="preserve"> Наталья Вячеславовна</w:t>
            </w:r>
          </w:p>
          <w:p w:rsidR="00490E6F" w:rsidRPr="00490E6F" w:rsidRDefault="00490E6F" w:rsidP="00171FC4">
            <w:pPr>
              <w:rPr>
                <w:b/>
                <w:sz w:val="22"/>
                <w:szCs w:val="22"/>
              </w:rPr>
            </w:pPr>
            <w:r>
              <w:rPr>
                <w:b/>
                <w:sz w:val="22"/>
                <w:szCs w:val="22"/>
              </w:rPr>
              <w:t>___________________________________</w:t>
            </w:r>
          </w:p>
          <w:p w:rsidR="00171FC4" w:rsidRPr="009569E7" w:rsidRDefault="00171FC4" w:rsidP="00E44B62">
            <w:pPr>
              <w:jc w:val="both"/>
              <w:rPr>
                <w:rFonts w:ascii="Arial" w:hAnsi="Arial" w:cs="Arial"/>
                <w:b/>
                <w:sz w:val="24"/>
                <w:szCs w:val="24"/>
              </w:rPr>
            </w:pPr>
          </w:p>
        </w:tc>
      </w:tr>
      <w:tr w:rsidR="00171FC4" w:rsidRPr="009569E7" w:rsidTr="00171FC4">
        <w:trPr>
          <w:trHeight w:val="3059"/>
        </w:trPr>
        <w:tc>
          <w:tcPr>
            <w:tcW w:w="5421" w:type="dxa"/>
          </w:tcPr>
          <w:p w:rsidR="00171FC4" w:rsidRPr="009569E7" w:rsidRDefault="00171FC4" w:rsidP="00E44B62">
            <w:pPr>
              <w:tabs>
                <w:tab w:val="center" w:pos="-2268"/>
              </w:tabs>
              <w:jc w:val="both"/>
              <w:rPr>
                <w:rFonts w:ascii="Arial" w:hAnsi="Arial" w:cs="Arial"/>
              </w:rPr>
            </w:pPr>
            <w:bookmarkStart w:id="0" w:name="_GoBack"/>
            <w:bookmarkEnd w:id="0"/>
          </w:p>
        </w:tc>
      </w:tr>
    </w:tbl>
    <w:p w:rsidR="003D5935" w:rsidRDefault="00171FC4" w:rsidP="009969C6">
      <w:pPr>
        <w:jc w:val="right"/>
        <w:rPr>
          <w:rFonts w:ascii="Arial" w:hAnsi="Arial" w:cs="Arial"/>
          <w:sz w:val="28"/>
        </w:rPr>
      </w:pPr>
      <w:r w:rsidRPr="009569E7">
        <w:rPr>
          <w:rFonts w:ascii="Arial" w:hAnsi="Arial" w:cs="Arial"/>
          <w:sz w:val="28"/>
        </w:rPr>
        <w:t xml:space="preserve">      </w:t>
      </w:r>
    </w:p>
    <w:p w:rsidR="003D5935" w:rsidRDefault="003D5935">
      <w:pPr>
        <w:spacing w:after="200" w:line="276" w:lineRule="auto"/>
        <w:rPr>
          <w:rFonts w:ascii="Arial" w:hAnsi="Arial" w:cs="Arial"/>
          <w:sz w:val="28"/>
        </w:rPr>
      </w:pPr>
      <w:r>
        <w:rPr>
          <w:rFonts w:ascii="Arial" w:hAnsi="Arial" w:cs="Arial"/>
          <w:sz w:val="28"/>
        </w:rPr>
        <w:br w:type="page"/>
      </w:r>
    </w:p>
    <w:p w:rsidR="00171FC4" w:rsidRDefault="007671E8" w:rsidP="009969C6">
      <w:pPr>
        <w:jc w:val="right"/>
        <w:rPr>
          <w:rFonts w:ascii="Arial" w:hAnsi="Arial" w:cs="Arial"/>
          <w:color w:val="000000"/>
        </w:rPr>
      </w:pPr>
      <w:r>
        <w:rPr>
          <w:rFonts w:ascii="Arial" w:hAnsi="Arial" w:cs="Arial"/>
          <w:color w:val="000000"/>
        </w:rPr>
        <w:t>Пр</w:t>
      </w:r>
      <w:r w:rsidR="00171FC4">
        <w:rPr>
          <w:rFonts w:ascii="Arial" w:hAnsi="Arial" w:cs="Arial"/>
          <w:color w:val="000000"/>
        </w:rPr>
        <w:t xml:space="preserve">иложение № 01 </w:t>
      </w:r>
      <w:r w:rsidR="00171FC4" w:rsidRPr="00755B1C">
        <w:rPr>
          <w:rFonts w:ascii="Arial" w:hAnsi="Arial" w:cs="Arial"/>
          <w:color w:val="000000"/>
        </w:rPr>
        <w:t xml:space="preserve"> </w:t>
      </w:r>
    </w:p>
    <w:p w:rsidR="00171FC4" w:rsidRPr="00755B1C" w:rsidRDefault="00171FC4" w:rsidP="00171FC4">
      <w:pPr>
        <w:jc w:val="right"/>
        <w:rPr>
          <w:rFonts w:ascii="Arial" w:hAnsi="Arial" w:cs="Arial"/>
          <w:color w:val="000000"/>
        </w:rPr>
      </w:pPr>
      <w:r w:rsidRPr="00755B1C">
        <w:rPr>
          <w:rFonts w:ascii="Arial" w:hAnsi="Arial" w:cs="Arial"/>
          <w:color w:val="000000"/>
        </w:rPr>
        <w:t xml:space="preserve">к Договору № </w:t>
      </w:r>
      <w:r>
        <w:rPr>
          <w:rFonts w:ascii="Arial" w:hAnsi="Arial" w:cs="Arial"/>
          <w:color w:val="000000"/>
        </w:rPr>
        <w:t>___ от «__» _____________  20___</w:t>
      </w:r>
      <w:r w:rsidRPr="00755B1C">
        <w:rPr>
          <w:rFonts w:ascii="Arial" w:hAnsi="Arial" w:cs="Arial"/>
          <w:color w:val="000000"/>
        </w:rPr>
        <w:t xml:space="preserve">  года</w:t>
      </w:r>
    </w:p>
    <w:p w:rsidR="00171FC4" w:rsidRDefault="00171FC4" w:rsidP="00171FC4">
      <w:pPr>
        <w:jc w:val="center"/>
        <w:rPr>
          <w:b/>
          <w:sz w:val="28"/>
          <w:szCs w:val="28"/>
        </w:rPr>
      </w:pPr>
    </w:p>
    <w:p w:rsidR="00171FC4" w:rsidRDefault="00171FC4" w:rsidP="00171FC4">
      <w:pPr>
        <w:jc w:val="center"/>
        <w:rPr>
          <w:b/>
          <w:sz w:val="28"/>
          <w:szCs w:val="28"/>
        </w:rPr>
      </w:pPr>
    </w:p>
    <w:p w:rsidR="00171FC4" w:rsidRPr="00EB0070" w:rsidRDefault="00171FC4" w:rsidP="00171FC4">
      <w:pPr>
        <w:jc w:val="center"/>
        <w:rPr>
          <w:b/>
          <w:sz w:val="28"/>
          <w:szCs w:val="28"/>
        </w:rPr>
      </w:pPr>
      <w:r w:rsidRPr="00EB0070">
        <w:rPr>
          <w:b/>
          <w:sz w:val="28"/>
          <w:szCs w:val="28"/>
        </w:rPr>
        <w:t>ОТЧЕТ ТУРАГЕНТА от  ________________________</w:t>
      </w:r>
    </w:p>
    <w:p w:rsidR="00171FC4" w:rsidRPr="00EB0070" w:rsidRDefault="00171FC4" w:rsidP="00171FC4">
      <w:pPr>
        <w:jc w:val="center"/>
        <w:rPr>
          <w:sz w:val="18"/>
          <w:szCs w:val="18"/>
        </w:rPr>
      </w:pPr>
      <w:r w:rsidRPr="00EB0070">
        <w:rPr>
          <w:sz w:val="18"/>
          <w:szCs w:val="18"/>
        </w:rPr>
        <w:t xml:space="preserve">                                                           название фирмы</w:t>
      </w:r>
    </w:p>
    <w:p w:rsidR="00171FC4" w:rsidRPr="00EB0070" w:rsidRDefault="00171FC4" w:rsidP="00171FC4">
      <w:pPr>
        <w:jc w:val="center"/>
        <w:rPr>
          <w:sz w:val="28"/>
          <w:szCs w:val="28"/>
        </w:rPr>
      </w:pPr>
      <w:r w:rsidRPr="00EB0070">
        <w:rPr>
          <w:sz w:val="28"/>
          <w:szCs w:val="28"/>
        </w:rPr>
        <w:t>по счету № _____________ от ______________</w:t>
      </w:r>
    </w:p>
    <w:p w:rsidR="00171FC4" w:rsidRPr="00EB0070" w:rsidRDefault="00171FC4" w:rsidP="00171FC4">
      <w:pPr>
        <w:jc w:val="center"/>
        <w:rPr>
          <w:sz w:val="28"/>
          <w:szCs w:val="28"/>
        </w:rPr>
      </w:pPr>
    </w:p>
    <w:p w:rsidR="00171FC4" w:rsidRPr="00EB0070" w:rsidRDefault="00171FC4" w:rsidP="00171FC4">
      <w:pPr>
        <w:rPr>
          <w:sz w:val="28"/>
          <w:szCs w:val="28"/>
        </w:rPr>
      </w:pPr>
      <w:r w:rsidRPr="00EB0070">
        <w:rPr>
          <w:sz w:val="28"/>
          <w:szCs w:val="28"/>
        </w:rPr>
        <w:t xml:space="preserve">______________________________________ в лице Генерального директора </w:t>
      </w:r>
    </w:p>
    <w:p w:rsidR="00171FC4" w:rsidRPr="00EB0070" w:rsidRDefault="00171FC4" w:rsidP="00171FC4">
      <w:pPr>
        <w:rPr>
          <w:sz w:val="28"/>
          <w:szCs w:val="28"/>
        </w:rPr>
      </w:pPr>
      <w:r w:rsidRPr="00EB0070">
        <w:rPr>
          <w:sz w:val="18"/>
          <w:szCs w:val="18"/>
        </w:rPr>
        <w:t xml:space="preserve">                                       название фирмы</w:t>
      </w:r>
    </w:p>
    <w:p w:rsidR="00171FC4" w:rsidRPr="00EB0070" w:rsidRDefault="00171FC4" w:rsidP="00171FC4">
      <w:pPr>
        <w:rPr>
          <w:sz w:val="28"/>
          <w:szCs w:val="28"/>
        </w:rPr>
      </w:pPr>
      <w:r w:rsidRPr="00EB0070">
        <w:rPr>
          <w:sz w:val="28"/>
          <w:szCs w:val="28"/>
        </w:rPr>
        <w:t xml:space="preserve">________________________________________, действующего на основании </w:t>
      </w:r>
    </w:p>
    <w:p w:rsidR="00171FC4" w:rsidRPr="00EB0070" w:rsidRDefault="00171FC4" w:rsidP="00171FC4">
      <w:pPr>
        <w:rPr>
          <w:sz w:val="18"/>
          <w:szCs w:val="18"/>
        </w:rPr>
      </w:pPr>
      <w:r w:rsidRPr="00EB0070">
        <w:rPr>
          <w:sz w:val="18"/>
          <w:szCs w:val="18"/>
        </w:rPr>
        <w:t xml:space="preserve">                                                    Ф.И.О</w:t>
      </w:r>
    </w:p>
    <w:p w:rsidR="00171FC4" w:rsidRPr="00EB0070" w:rsidRDefault="00171FC4" w:rsidP="00171FC4">
      <w:pPr>
        <w:rPr>
          <w:sz w:val="28"/>
          <w:szCs w:val="28"/>
        </w:rPr>
      </w:pPr>
      <w:r w:rsidRPr="00EB0070">
        <w:rPr>
          <w:sz w:val="28"/>
          <w:szCs w:val="28"/>
        </w:rPr>
        <w:t>Устава, представляет настоящий отчет, согласно  агентского договора _______________________:</w:t>
      </w:r>
    </w:p>
    <w:p w:rsidR="00171FC4" w:rsidRPr="00EB0070" w:rsidRDefault="00171FC4" w:rsidP="00171FC4">
      <w:pPr>
        <w:rPr>
          <w:sz w:val="18"/>
          <w:szCs w:val="18"/>
        </w:rPr>
      </w:pPr>
      <w:r w:rsidRPr="00EB0070">
        <w:rPr>
          <w:sz w:val="18"/>
          <w:szCs w:val="18"/>
        </w:rPr>
        <w:t xml:space="preserve">        номер агентского договора</w:t>
      </w:r>
    </w:p>
    <w:p w:rsidR="00E6530B" w:rsidRDefault="00E6530B" w:rsidP="00171FC4">
      <w:pPr>
        <w:rPr>
          <w:b/>
          <w:sz w:val="24"/>
          <w:szCs w:val="24"/>
        </w:rPr>
      </w:pPr>
    </w:p>
    <w:p w:rsidR="00E6530B" w:rsidRPr="00EB0070" w:rsidRDefault="00E6530B" w:rsidP="00171FC4">
      <w:pPr>
        <w:rPr>
          <w:b/>
          <w:sz w:val="24"/>
          <w:szCs w:val="24"/>
        </w:rPr>
      </w:pP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916"/>
        <w:gridCol w:w="991"/>
        <w:gridCol w:w="1537"/>
        <w:gridCol w:w="1189"/>
        <w:gridCol w:w="2043"/>
        <w:gridCol w:w="1348"/>
      </w:tblGrid>
      <w:tr w:rsidR="00171FC4" w:rsidRPr="00EB0070" w:rsidTr="00E44B62">
        <w:tc>
          <w:tcPr>
            <w:tcW w:w="0" w:type="auto"/>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rPr>
                <w:b/>
                <w:sz w:val="24"/>
                <w:szCs w:val="24"/>
              </w:rPr>
            </w:pPr>
            <w:r w:rsidRPr="00EB0070">
              <w:rPr>
                <w:b/>
                <w:sz w:val="24"/>
                <w:szCs w:val="24"/>
              </w:rPr>
              <w:t>№ п/п</w:t>
            </w:r>
          </w:p>
        </w:tc>
        <w:tc>
          <w:tcPr>
            <w:tcW w:w="2916" w:type="dxa"/>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jc w:val="center"/>
              <w:rPr>
                <w:b/>
                <w:sz w:val="24"/>
                <w:szCs w:val="24"/>
              </w:rPr>
            </w:pPr>
            <w:r w:rsidRPr="00EB0070">
              <w:rPr>
                <w:b/>
                <w:sz w:val="24"/>
                <w:szCs w:val="24"/>
              </w:rPr>
              <w:t>Маршрут и дата</w:t>
            </w:r>
          </w:p>
          <w:p w:rsidR="00171FC4" w:rsidRPr="00EB0070" w:rsidRDefault="00171FC4" w:rsidP="00E44B62">
            <w:pPr>
              <w:jc w:val="center"/>
              <w:rPr>
                <w:b/>
                <w:sz w:val="24"/>
                <w:szCs w:val="24"/>
              </w:rPr>
            </w:pPr>
            <w:r w:rsidRPr="00EB0070">
              <w:rPr>
                <w:b/>
                <w:sz w:val="24"/>
                <w:szCs w:val="24"/>
              </w:rPr>
              <w:t>поездки</w:t>
            </w:r>
          </w:p>
        </w:tc>
        <w:tc>
          <w:tcPr>
            <w:tcW w:w="991" w:type="dxa"/>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rPr>
                <w:b/>
                <w:sz w:val="24"/>
                <w:szCs w:val="24"/>
              </w:rPr>
            </w:pPr>
            <w:r w:rsidRPr="00EB0070">
              <w:rPr>
                <w:b/>
                <w:sz w:val="24"/>
                <w:szCs w:val="24"/>
              </w:rPr>
              <w:t>№ счета</w:t>
            </w:r>
          </w:p>
        </w:tc>
        <w:tc>
          <w:tcPr>
            <w:tcW w:w="0" w:type="auto"/>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jc w:val="center"/>
              <w:rPr>
                <w:b/>
                <w:sz w:val="24"/>
                <w:szCs w:val="24"/>
              </w:rPr>
            </w:pPr>
            <w:r w:rsidRPr="00EB0070">
              <w:rPr>
                <w:b/>
                <w:sz w:val="24"/>
                <w:szCs w:val="24"/>
              </w:rPr>
              <w:t>Общая стоимость,</w:t>
            </w:r>
          </w:p>
          <w:p w:rsidR="00171FC4" w:rsidRPr="00EB0070" w:rsidRDefault="00171FC4" w:rsidP="00E44B62">
            <w:pPr>
              <w:jc w:val="center"/>
              <w:rPr>
                <w:b/>
                <w:sz w:val="24"/>
                <w:szCs w:val="24"/>
              </w:rPr>
            </w:pPr>
            <w:proofErr w:type="spellStart"/>
            <w:r w:rsidRPr="00EB0070">
              <w:rPr>
                <w:b/>
                <w:sz w:val="24"/>
                <w:szCs w:val="24"/>
              </w:rPr>
              <w:t>руб</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jc w:val="center"/>
              <w:rPr>
                <w:b/>
                <w:sz w:val="24"/>
                <w:szCs w:val="24"/>
              </w:rPr>
            </w:pPr>
            <w:r w:rsidRPr="00EB0070">
              <w:rPr>
                <w:b/>
                <w:sz w:val="24"/>
                <w:szCs w:val="24"/>
              </w:rPr>
              <w:t>Сумма к оплате,</w:t>
            </w:r>
          </w:p>
          <w:p w:rsidR="00171FC4" w:rsidRPr="00EB0070" w:rsidRDefault="00171FC4" w:rsidP="00E44B62">
            <w:pPr>
              <w:jc w:val="center"/>
              <w:rPr>
                <w:b/>
                <w:sz w:val="24"/>
                <w:szCs w:val="24"/>
              </w:rPr>
            </w:pPr>
            <w:proofErr w:type="spellStart"/>
            <w:r w:rsidRPr="00EB0070">
              <w:rPr>
                <w:b/>
                <w:sz w:val="24"/>
                <w:szCs w:val="24"/>
              </w:rPr>
              <w:t>руб</w:t>
            </w:r>
            <w:proofErr w:type="spellEnd"/>
          </w:p>
        </w:tc>
        <w:tc>
          <w:tcPr>
            <w:tcW w:w="2043" w:type="dxa"/>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jc w:val="center"/>
              <w:rPr>
                <w:b/>
                <w:sz w:val="24"/>
                <w:szCs w:val="24"/>
              </w:rPr>
            </w:pPr>
            <w:r w:rsidRPr="00EB0070">
              <w:rPr>
                <w:b/>
                <w:sz w:val="24"/>
                <w:szCs w:val="24"/>
              </w:rPr>
              <w:t>Агентское</w:t>
            </w:r>
          </w:p>
          <w:p w:rsidR="00171FC4" w:rsidRPr="00EB0070" w:rsidRDefault="00171FC4" w:rsidP="00E44B62">
            <w:pPr>
              <w:jc w:val="center"/>
              <w:rPr>
                <w:b/>
                <w:sz w:val="24"/>
                <w:szCs w:val="24"/>
              </w:rPr>
            </w:pPr>
            <w:r w:rsidRPr="00EB0070">
              <w:rPr>
                <w:b/>
                <w:sz w:val="24"/>
                <w:szCs w:val="24"/>
              </w:rPr>
              <w:t xml:space="preserve">вознаграждение, </w:t>
            </w:r>
            <w:proofErr w:type="spellStart"/>
            <w:r w:rsidRPr="00EB0070">
              <w:rPr>
                <w:b/>
                <w:sz w:val="24"/>
                <w:szCs w:val="24"/>
              </w:rPr>
              <w:t>руб</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rPr>
                <w:b/>
                <w:sz w:val="24"/>
                <w:szCs w:val="24"/>
              </w:rPr>
            </w:pPr>
            <w:r w:rsidRPr="00EB0070">
              <w:rPr>
                <w:b/>
                <w:sz w:val="24"/>
                <w:szCs w:val="24"/>
              </w:rPr>
              <w:t>В т.ч. НДС/без НДС</w:t>
            </w:r>
          </w:p>
        </w:tc>
      </w:tr>
      <w:tr w:rsidR="00171FC4" w:rsidRPr="00EB0070" w:rsidTr="00E44B62">
        <w:tc>
          <w:tcPr>
            <w:tcW w:w="0" w:type="auto"/>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rPr>
                <w:b/>
                <w:sz w:val="24"/>
                <w:szCs w:val="24"/>
              </w:rPr>
            </w:pPr>
            <w:r w:rsidRPr="00EB0070">
              <w:rPr>
                <w:b/>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171FC4" w:rsidRPr="00EB0070" w:rsidRDefault="00171FC4" w:rsidP="00E44B62">
            <w:pPr>
              <w:rPr>
                <w:b/>
                <w:sz w:val="24"/>
                <w:szCs w:val="24"/>
              </w:rPr>
            </w:pPr>
            <w:r w:rsidRPr="00EB0070">
              <w:rPr>
                <w:b/>
                <w:sz w:val="24"/>
                <w:szCs w:val="24"/>
              </w:rPr>
              <w:t xml:space="preserve">Тур </w:t>
            </w:r>
          </w:p>
          <w:p w:rsidR="00171FC4" w:rsidRPr="00EB0070" w:rsidRDefault="00171FC4" w:rsidP="00E44B62">
            <w:pPr>
              <w:rPr>
                <w:b/>
                <w:sz w:val="24"/>
                <w:szCs w:val="24"/>
              </w:rPr>
            </w:pPr>
            <w:r w:rsidRPr="00EB0070">
              <w:rPr>
                <w:b/>
                <w:sz w:val="24"/>
                <w:szCs w:val="24"/>
              </w:rPr>
              <w:t>с _____ по_____           г.</w:t>
            </w:r>
          </w:p>
        </w:tc>
        <w:tc>
          <w:tcPr>
            <w:tcW w:w="991" w:type="dxa"/>
            <w:tcBorders>
              <w:top w:val="single" w:sz="4" w:space="0" w:color="auto"/>
              <w:left w:val="single" w:sz="4" w:space="0" w:color="auto"/>
              <w:bottom w:val="single" w:sz="4" w:space="0" w:color="auto"/>
              <w:right w:val="single" w:sz="4" w:space="0" w:color="auto"/>
            </w:tcBorders>
          </w:tcPr>
          <w:p w:rsidR="00171FC4" w:rsidRPr="00EB0070" w:rsidRDefault="00171FC4" w:rsidP="00E44B62">
            <w:pP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171FC4" w:rsidRPr="00EB0070" w:rsidRDefault="00171FC4" w:rsidP="00E44B62">
            <w:pP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171FC4" w:rsidRPr="00EB0070" w:rsidRDefault="00171FC4" w:rsidP="00E44B62">
            <w:pPr>
              <w:rPr>
                <w:b/>
                <w:sz w:val="24"/>
                <w:szCs w:val="24"/>
              </w:rPr>
            </w:pPr>
          </w:p>
        </w:tc>
        <w:tc>
          <w:tcPr>
            <w:tcW w:w="2043" w:type="dxa"/>
            <w:tcBorders>
              <w:top w:val="single" w:sz="4" w:space="0" w:color="auto"/>
              <w:left w:val="single" w:sz="4" w:space="0" w:color="auto"/>
              <w:bottom w:val="single" w:sz="4" w:space="0" w:color="auto"/>
              <w:right w:val="single" w:sz="4" w:space="0" w:color="auto"/>
            </w:tcBorders>
          </w:tcPr>
          <w:p w:rsidR="00171FC4" w:rsidRPr="00EB0070" w:rsidRDefault="00171FC4" w:rsidP="00E44B62">
            <w:pP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171FC4" w:rsidRPr="00EB0070" w:rsidRDefault="00171FC4" w:rsidP="00E44B62">
            <w:pPr>
              <w:rPr>
                <w:b/>
                <w:sz w:val="24"/>
                <w:szCs w:val="24"/>
              </w:rPr>
            </w:pPr>
          </w:p>
        </w:tc>
      </w:tr>
    </w:tbl>
    <w:p w:rsidR="00171FC4" w:rsidRPr="00EB0070" w:rsidRDefault="00171FC4" w:rsidP="00171FC4">
      <w:pPr>
        <w:rPr>
          <w:b/>
          <w:sz w:val="24"/>
          <w:szCs w:val="24"/>
        </w:rPr>
      </w:pPr>
    </w:p>
    <w:p w:rsidR="00171FC4" w:rsidRDefault="00171FC4" w:rsidP="00171FC4">
      <w:pPr>
        <w:rPr>
          <w:sz w:val="24"/>
          <w:szCs w:val="24"/>
        </w:rPr>
      </w:pPr>
    </w:p>
    <w:p w:rsidR="00171FC4" w:rsidRDefault="00171FC4" w:rsidP="00171FC4">
      <w:pPr>
        <w:rPr>
          <w:sz w:val="24"/>
          <w:szCs w:val="24"/>
        </w:rPr>
      </w:pPr>
    </w:p>
    <w:p w:rsidR="00171FC4" w:rsidRPr="00EB0070" w:rsidRDefault="00171FC4" w:rsidP="00171FC4">
      <w:pPr>
        <w:rPr>
          <w:sz w:val="24"/>
          <w:szCs w:val="24"/>
        </w:rPr>
      </w:pPr>
    </w:p>
    <w:p w:rsidR="00171FC4" w:rsidRPr="00EB0070" w:rsidRDefault="00171FC4" w:rsidP="00171FC4">
      <w:pPr>
        <w:rPr>
          <w:sz w:val="28"/>
          <w:szCs w:val="28"/>
        </w:rPr>
      </w:pPr>
      <w:r w:rsidRPr="00EB0070">
        <w:rPr>
          <w:sz w:val="28"/>
          <w:szCs w:val="28"/>
        </w:rPr>
        <w:t>Общая стоимость исполненных заявок составляет _______________________ руб.</w:t>
      </w:r>
    </w:p>
    <w:p w:rsidR="00171FC4" w:rsidRPr="00EB0070" w:rsidRDefault="00171FC4" w:rsidP="00171FC4">
      <w:pPr>
        <w:rPr>
          <w:sz w:val="28"/>
          <w:szCs w:val="28"/>
        </w:rPr>
      </w:pPr>
    </w:p>
    <w:p w:rsidR="00171FC4" w:rsidRPr="00EB0070" w:rsidRDefault="00171FC4" w:rsidP="00171FC4">
      <w:pPr>
        <w:rPr>
          <w:sz w:val="28"/>
          <w:szCs w:val="28"/>
        </w:rPr>
      </w:pPr>
      <w:r w:rsidRPr="00EB0070">
        <w:rPr>
          <w:sz w:val="28"/>
          <w:szCs w:val="28"/>
        </w:rPr>
        <w:t>Агентское вознаграждение включено в общую стоимость и составляет _________________ руб., в т.ч. НДС _________, руб.</w:t>
      </w:r>
    </w:p>
    <w:p w:rsidR="00171FC4" w:rsidRPr="00EB0070" w:rsidRDefault="00171FC4" w:rsidP="00171FC4">
      <w:pPr>
        <w:rPr>
          <w:sz w:val="28"/>
          <w:szCs w:val="28"/>
        </w:rPr>
      </w:pPr>
    </w:p>
    <w:p w:rsidR="00171FC4" w:rsidRPr="00EB0070" w:rsidRDefault="00171FC4" w:rsidP="00171FC4">
      <w:pPr>
        <w:rPr>
          <w:sz w:val="28"/>
          <w:szCs w:val="28"/>
        </w:rPr>
      </w:pPr>
      <w:r w:rsidRPr="00EB0070">
        <w:rPr>
          <w:sz w:val="28"/>
          <w:szCs w:val="28"/>
        </w:rPr>
        <w:t>Все заявки исполнены надлежащим образом и в полном объеме.</w:t>
      </w:r>
    </w:p>
    <w:p w:rsidR="00171FC4" w:rsidRPr="00EB0070" w:rsidRDefault="00171FC4" w:rsidP="00171FC4">
      <w:pPr>
        <w:rPr>
          <w:sz w:val="28"/>
          <w:szCs w:val="28"/>
        </w:rPr>
      </w:pPr>
    </w:p>
    <w:p w:rsidR="00171FC4" w:rsidRPr="00EB0070" w:rsidRDefault="00171FC4" w:rsidP="00171FC4">
      <w:pPr>
        <w:rPr>
          <w:sz w:val="28"/>
          <w:szCs w:val="28"/>
        </w:rPr>
      </w:pPr>
    </w:p>
    <w:p w:rsidR="00171FC4" w:rsidRPr="00EB0070" w:rsidRDefault="00171FC4" w:rsidP="00171FC4">
      <w:pPr>
        <w:rPr>
          <w:sz w:val="28"/>
          <w:szCs w:val="28"/>
        </w:rPr>
      </w:pPr>
      <w:proofErr w:type="spellStart"/>
      <w:r w:rsidRPr="00EB0070">
        <w:rPr>
          <w:sz w:val="28"/>
          <w:szCs w:val="28"/>
        </w:rPr>
        <w:t>Турагент</w:t>
      </w:r>
      <w:proofErr w:type="spellEnd"/>
      <w:r w:rsidRPr="00EB0070">
        <w:rPr>
          <w:sz w:val="28"/>
          <w:szCs w:val="28"/>
        </w:rPr>
        <w:t xml:space="preserve">                                                                              Туроператор</w:t>
      </w:r>
    </w:p>
    <w:p w:rsidR="00171FC4" w:rsidRPr="00EB0070" w:rsidRDefault="00171FC4" w:rsidP="00171FC4">
      <w:pPr>
        <w:rPr>
          <w:sz w:val="28"/>
          <w:szCs w:val="28"/>
        </w:rPr>
      </w:pPr>
      <w:r w:rsidRPr="00EB0070">
        <w:rPr>
          <w:sz w:val="28"/>
          <w:szCs w:val="28"/>
        </w:rPr>
        <w:t xml:space="preserve">                                  </w:t>
      </w:r>
    </w:p>
    <w:p w:rsidR="00171FC4" w:rsidRPr="00EB0070" w:rsidRDefault="00171FC4" w:rsidP="00171FC4">
      <w:pPr>
        <w:spacing w:line="240" w:lineRule="atLeast"/>
        <w:rPr>
          <w:sz w:val="28"/>
          <w:szCs w:val="28"/>
        </w:rPr>
      </w:pPr>
      <w:r w:rsidRPr="00EB0070">
        <w:rPr>
          <w:sz w:val="28"/>
          <w:szCs w:val="28"/>
        </w:rPr>
        <w:t>_____  /______________/                                              _____/______________/</w:t>
      </w:r>
    </w:p>
    <w:p w:rsidR="00171FC4" w:rsidRPr="00EB0070" w:rsidRDefault="00171FC4" w:rsidP="00171FC4">
      <w:pPr>
        <w:spacing w:line="240" w:lineRule="atLeast"/>
        <w:rPr>
          <w:sz w:val="28"/>
          <w:szCs w:val="28"/>
        </w:rPr>
      </w:pPr>
      <w:r w:rsidRPr="00EB0070">
        <w:rPr>
          <w:sz w:val="18"/>
          <w:szCs w:val="18"/>
        </w:rPr>
        <w:t xml:space="preserve">  подпись     расшифровка подписи</w:t>
      </w:r>
      <w:r w:rsidRPr="00EB0070">
        <w:rPr>
          <w:sz w:val="28"/>
          <w:szCs w:val="28"/>
        </w:rPr>
        <w:t xml:space="preserve">                                                   </w:t>
      </w:r>
      <w:r w:rsidRPr="00EB0070">
        <w:rPr>
          <w:sz w:val="18"/>
          <w:szCs w:val="18"/>
        </w:rPr>
        <w:t>подпись    расшифровка подписи</w:t>
      </w:r>
    </w:p>
    <w:p w:rsidR="00171FC4" w:rsidRPr="00EB0070" w:rsidRDefault="00171FC4" w:rsidP="00171FC4">
      <w:pPr>
        <w:rPr>
          <w:sz w:val="28"/>
          <w:szCs w:val="28"/>
        </w:rPr>
      </w:pPr>
      <w:r w:rsidRPr="00EB0070">
        <w:rPr>
          <w:sz w:val="28"/>
          <w:szCs w:val="28"/>
        </w:rPr>
        <w:t>__________20</w:t>
      </w:r>
      <w:r>
        <w:rPr>
          <w:sz w:val="28"/>
          <w:szCs w:val="28"/>
        </w:rPr>
        <w:t>_</w:t>
      </w:r>
      <w:r w:rsidRPr="00EB0070">
        <w:rPr>
          <w:sz w:val="28"/>
          <w:szCs w:val="28"/>
        </w:rPr>
        <w:t>_ года                                                       __________20</w:t>
      </w:r>
      <w:r>
        <w:rPr>
          <w:sz w:val="28"/>
          <w:szCs w:val="28"/>
        </w:rPr>
        <w:t>_</w:t>
      </w:r>
      <w:r w:rsidRPr="00EB0070">
        <w:rPr>
          <w:sz w:val="28"/>
          <w:szCs w:val="28"/>
        </w:rPr>
        <w:t>_ года</w:t>
      </w:r>
    </w:p>
    <w:p w:rsidR="00171FC4" w:rsidRPr="00EB0070" w:rsidRDefault="00171FC4" w:rsidP="00171FC4">
      <w:pPr>
        <w:rPr>
          <w:sz w:val="24"/>
          <w:szCs w:val="24"/>
        </w:rPr>
      </w:pPr>
    </w:p>
    <w:p w:rsidR="00171FC4" w:rsidRPr="00EB0070" w:rsidRDefault="00171FC4" w:rsidP="00171FC4">
      <w:pPr>
        <w:rPr>
          <w:sz w:val="24"/>
          <w:szCs w:val="24"/>
        </w:rPr>
      </w:pPr>
      <w:r w:rsidRPr="00EB0070">
        <w:rPr>
          <w:sz w:val="24"/>
          <w:szCs w:val="24"/>
        </w:rPr>
        <w:t xml:space="preserve">МП                                                                                                </w:t>
      </w:r>
      <w:proofErr w:type="spellStart"/>
      <w:r w:rsidRPr="00EB0070">
        <w:rPr>
          <w:sz w:val="24"/>
          <w:szCs w:val="24"/>
        </w:rPr>
        <w:t>МП</w:t>
      </w:r>
      <w:proofErr w:type="spellEnd"/>
    </w:p>
    <w:p w:rsidR="00171FC4" w:rsidRPr="009569E7" w:rsidRDefault="00171FC4" w:rsidP="00171FC4">
      <w:pPr>
        <w:jc w:val="both"/>
        <w:rPr>
          <w:rFonts w:ascii="Arial" w:hAnsi="Arial" w:cs="Arial"/>
          <w:b/>
          <w:bCs/>
        </w:rPr>
      </w:pPr>
    </w:p>
    <w:p w:rsidR="00407FF1" w:rsidRDefault="00407FF1"/>
    <w:sectPr w:rsidR="00407FF1" w:rsidSect="00E44B62">
      <w:headerReference w:type="even" r:id="rId7"/>
      <w:headerReference w:type="default" r:id="rId8"/>
      <w:footerReference w:type="even" r:id="rId9"/>
      <w:footerReference w:type="default" r:id="rId10"/>
      <w:headerReference w:type="first" r:id="rId11"/>
      <w:footerReference w:type="first" r:id="rId12"/>
      <w:pgSz w:w="11906" w:h="16838"/>
      <w:pgMar w:top="567" w:right="566" w:bottom="34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0B" w:rsidRDefault="00E6530B" w:rsidP="00727668">
      <w:r>
        <w:separator/>
      </w:r>
    </w:p>
  </w:endnote>
  <w:endnote w:type="continuationSeparator" w:id="0">
    <w:p w:rsidR="00E6530B" w:rsidRDefault="00E6530B" w:rsidP="0072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B" w:rsidRDefault="00E6530B" w:rsidP="00E44B6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6530B" w:rsidRDefault="00E6530B" w:rsidP="00E44B6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B" w:rsidRDefault="00E6530B" w:rsidP="00E44B62">
    <w:pPr>
      <w:pStyle w:val="a5"/>
      <w:tabs>
        <w:tab w:val="clear" w:pos="4677"/>
        <w:tab w:val="clear" w:pos="9355"/>
        <w:tab w:val="center" w:pos="7938"/>
      </w:tabs>
      <w:ind w:right="360"/>
    </w:pPr>
    <w:r>
      <w:t>Исполнитель _________________</w:t>
    </w:r>
    <w:r>
      <w:tab/>
      <w:t xml:space="preserve">                             Заказчик _______________</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B" w:rsidRDefault="00E6530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0B" w:rsidRDefault="00E6530B" w:rsidP="00727668">
      <w:r>
        <w:separator/>
      </w:r>
    </w:p>
  </w:footnote>
  <w:footnote w:type="continuationSeparator" w:id="0">
    <w:p w:rsidR="00E6530B" w:rsidRDefault="00E6530B" w:rsidP="007276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B" w:rsidRDefault="00E6530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B" w:rsidRDefault="00E6530B">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B" w:rsidRDefault="00E6530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23B6"/>
    <w:multiLevelType w:val="multilevel"/>
    <w:tmpl w:val="4D4479D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BAA6FA2"/>
    <w:multiLevelType w:val="multilevel"/>
    <w:tmpl w:val="E4C6468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682"/>
        </w:tabs>
        <w:ind w:left="-2682" w:hanging="72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724"/>
        </w:tabs>
        <w:ind w:left="-5724" w:hanging="1080"/>
      </w:pPr>
      <w:rPr>
        <w:rFonts w:hint="default"/>
      </w:rPr>
    </w:lvl>
    <w:lvl w:ilvl="7">
      <w:start w:val="1"/>
      <w:numFmt w:val="decimal"/>
      <w:lvlText w:val="%1.%2.%3.%4.%5.%6.%7.%8."/>
      <w:lvlJc w:val="left"/>
      <w:pPr>
        <w:tabs>
          <w:tab w:val="num" w:pos="-6498"/>
        </w:tabs>
        <w:ind w:left="-6498" w:hanging="1440"/>
      </w:pPr>
      <w:rPr>
        <w:rFonts w:hint="default"/>
      </w:rPr>
    </w:lvl>
    <w:lvl w:ilvl="8">
      <w:start w:val="1"/>
      <w:numFmt w:val="decimal"/>
      <w:lvlText w:val="%1.%2.%3.%4.%5.%6.%7.%8.%9."/>
      <w:lvlJc w:val="left"/>
      <w:pPr>
        <w:tabs>
          <w:tab w:val="num" w:pos="-7632"/>
        </w:tabs>
        <w:ind w:left="-7632" w:hanging="1440"/>
      </w:pPr>
      <w:rPr>
        <w:rFonts w:hint="default"/>
      </w:rPr>
    </w:lvl>
  </w:abstractNum>
  <w:abstractNum w:abstractNumId="2" w15:restartNumberingAfterBreak="0">
    <w:nsid w:val="26F712B5"/>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3" w15:restartNumberingAfterBreak="0">
    <w:nsid w:val="2C9B71C5"/>
    <w:multiLevelType w:val="multilevel"/>
    <w:tmpl w:val="E58CE1F0"/>
    <w:lvl w:ilvl="0">
      <w:start w:val="1"/>
      <w:numFmt w:val="decimal"/>
      <w:lvlText w:val="%1"/>
      <w:lvlJc w:val="left"/>
      <w:pPr>
        <w:tabs>
          <w:tab w:val="num" w:pos="360"/>
        </w:tabs>
        <w:ind w:left="360" w:hanging="360"/>
      </w:pPr>
      <w:rPr>
        <w:rFonts w:hint="default"/>
        <w:sz w:val="22"/>
      </w:rPr>
    </w:lvl>
    <w:lvl w:ilvl="1">
      <w:start w:val="3"/>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 w15:restartNumberingAfterBreak="0">
    <w:nsid w:val="3B4E65A8"/>
    <w:multiLevelType w:val="multilevel"/>
    <w:tmpl w:val="5ED8DC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167094B"/>
    <w:multiLevelType w:val="singleLevel"/>
    <w:tmpl w:val="54C2EB6C"/>
    <w:lvl w:ilvl="0">
      <w:start w:val="1"/>
      <w:numFmt w:val="decimal"/>
      <w:lvlText w:val="%1. "/>
      <w:legacy w:legacy="1" w:legacySpace="0" w:legacyIndent="283"/>
      <w:lvlJc w:val="left"/>
      <w:pPr>
        <w:ind w:left="2458" w:hanging="283"/>
      </w:pPr>
      <w:rPr>
        <w:b/>
        <w:i w:val="0"/>
        <w:sz w:val="28"/>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C4"/>
    <w:rsid w:val="000206B0"/>
    <w:rsid w:val="00101C1D"/>
    <w:rsid w:val="00171FC4"/>
    <w:rsid w:val="001807AA"/>
    <w:rsid w:val="001F3CF8"/>
    <w:rsid w:val="002B34D5"/>
    <w:rsid w:val="00362693"/>
    <w:rsid w:val="003D5935"/>
    <w:rsid w:val="00407FF1"/>
    <w:rsid w:val="00445D26"/>
    <w:rsid w:val="00490E6F"/>
    <w:rsid w:val="00576100"/>
    <w:rsid w:val="005C64E9"/>
    <w:rsid w:val="0063145E"/>
    <w:rsid w:val="00673B20"/>
    <w:rsid w:val="006C7077"/>
    <w:rsid w:val="006F1888"/>
    <w:rsid w:val="00704CCF"/>
    <w:rsid w:val="00727668"/>
    <w:rsid w:val="00744674"/>
    <w:rsid w:val="007671E8"/>
    <w:rsid w:val="00791DCF"/>
    <w:rsid w:val="007C74F6"/>
    <w:rsid w:val="008D09A7"/>
    <w:rsid w:val="008D5EC4"/>
    <w:rsid w:val="009621FD"/>
    <w:rsid w:val="009969C6"/>
    <w:rsid w:val="009B5B3C"/>
    <w:rsid w:val="00C95D9D"/>
    <w:rsid w:val="00CF2696"/>
    <w:rsid w:val="00DA2753"/>
    <w:rsid w:val="00DD7488"/>
    <w:rsid w:val="00DF5F0B"/>
    <w:rsid w:val="00E44B62"/>
    <w:rsid w:val="00E6530B"/>
    <w:rsid w:val="00F074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A11CE"/>
  <w15:docId w15:val="{1E7FAD42-FD05-4782-9C3D-12669A59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71FC4"/>
    <w:pPr>
      <w:ind w:left="709" w:hanging="709"/>
    </w:pPr>
  </w:style>
  <w:style w:type="character" w:customStyle="1" w:styleId="a4">
    <w:name w:val="Основной текст с отступом Знак"/>
    <w:basedOn w:val="a0"/>
    <w:link w:val="a3"/>
    <w:rsid w:val="00171FC4"/>
    <w:rPr>
      <w:rFonts w:ascii="Times New Roman" w:eastAsia="Times New Roman" w:hAnsi="Times New Roman" w:cs="Times New Roman"/>
      <w:sz w:val="20"/>
      <w:szCs w:val="20"/>
      <w:lang w:eastAsia="ru-RU"/>
    </w:rPr>
  </w:style>
  <w:style w:type="paragraph" w:styleId="a5">
    <w:name w:val="footer"/>
    <w:basedOn w:val="a"/>
    <w:link w:val="a6"/>
    <w:rsid w:val="00171FC4"/>
    <w:pPr>
      <w:tabs>
        <w:tab w:val="center" w:pos="4677"/>
        <w:tab w:val="right" w:pos="9355"/>
      </w:tabs>
    </w:pPr>
  </w:style>
  <w:style w:type="character" w:customStyle="1" w:styleId="a6">
    <w:name w:val="Нижний колонтитул Знак"/>
    <w:basedOn w:val="a0"/>
    <w:link w:val="a5"/>
    <w:rsid w:val="00171FC4"/>
    <w:rPr>
      <w:rFonts w:ascii="Times New Roman" w:eastAsia="Times New Roman" w:hAnsi="Times New Roman" w:cs="Times New Roman"/>
      <w:sz w:val="20"/>
      <w:szCs w:val="20"/>
      <w:lang w:eastAsia="ru-RU"/>
    </w:rPr>
  </w:style>
  <w:style w:type="character" w:styleId="a7">
    <w:name w:val="page number"/>
    <w:basedOn w:val="a0"/>
    <w:rsid w:val="00171FC4"/>
  </w:style>
  <w:style w:type="character" w:styleId="a8">
    <w:name w:val="Hyperlink"/>
    <w:basedOn w:val="a0"/>
    <w:uiPriority w:val="99"/>
    <w:unhideWhenUsed/>
    <w:rsid w:val="00171FC4"/>
    <w:rPr>
      <w:color w:val="0000FF"/>
      <w:u w:val="single"/>
    </w:rPr>
  </w:style>
  <w:style w:type="paragraph" w:styleId="a9">
    <w:name w:val="header"/>
    <w:basedOn w:val="a"/>
    <w:link w:val="aa"/>
    <w:uiPriority w:val="99"/>
    <w:unhideWhenUsed/>
    <w:rsid w:val="00171FC4"/>
    <w:pPr>
      <w:tabs>
        <w:tab w:val="center" w:pos="4844"/>
        <w:tab w:val="right" w:pos="9689"/>
      </w:tabs>
    </w:pPr>
  </w:style>
  <w:style w:type="character" w:customStyle="1" w:styleId="aa">
    <w:name w:val="Верхний колонтитул Знак"/>
    <w:basedOn w:val="a0"/>
    <w:link w:val="a9"/>
    <w:uiPriority w:val="99"/>
    <w:rsid w:val="00171FC4"/>
    <w:rPr>
      <w:rFonts w:ascii="Times New Roman" w:eastAsia="Times New Roman" w:hAnsi="Times New Roman" w:cs="Times New Roman"/>
      <w:sz w:val="20"/>
      <w:szCs w:val="20"/>
      <w:lang w:eastAsia="ru-RU"/>
    </w:rPr>
  </w:style>
  <w:style w:type="table" w:styleId="ab">
    <w:name w:val="Table Grid"/>
    <w:basedOn w:val="a1"/>
    <w:uiPriority w:val="59"/>
    <w:rsid w:val="000206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04CCF"/>
  </w:style>
  <w:style w:type="paragraph" w:styleId="ac">
    <w:name w:val="Balloon Text"/>
    <w:basedOn w:val="a"/>
    <w:link w:val="ad"/>
    <w:uiPriority w:val="99"/>
    <w:semiHidden/>
    <w:unhideWhenUsed/>
    <w:rsid w:val="009621FD"/>
    <w:rPr>
      <w:rFonts w:ascii="Tahoma" w:hAnsi="Tahoma" w:cs="Tahoma"/>
      <w:sz w:val="16"/>
      <w:szCs w:val="16"/>
    </w:rPr>
  </w:style>
  <w:style w:type="character" w:customStyle="1" w:styleId="ad">
    <w:name w:val="Текст выноски Знак"/>
    <w:basedOn w:val="a0"/>
    <w:link w:val="ac"/>
    <w:uiPriority w:val="99"/>
    <w:semiHidden/>
    <w:rsid w:val="009621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695">
      <w:bodyDiv w:val="1"/>
      <w:marLeft w:val="0"/>
      <w:marRight w:val="0"/>
      <w:marTop w:val="0"/>
      <w:marBottom w:val="0"/>
      <w:divBdr>
        <w:top w:val="none" w:sz="0" w:space="0" w:color="auto"/>
        <w:left w:val="none" w:sz="0" w:space="0" w:color="auto"/>
        <w:bottom w:val="none" w:sz="0" w:space="0" w:color="auto"/>
        <w:right w:val="none" w:sz="0" w:space="0" w:color="auto"/>
      </w:divBdr>
      <w:divsChild>
        <w:div w:id="1859392233">
          <w:marLeft w:val="0"/>
          <w:marRight w:val="0"/>
          <w:marTop w:val="0"/>
          <w:marBottom w:val="255"/>
          <w:divBdr>
            <w:top w:val="none" w:sz="0" w:space="0" w:color="auto"/>
            <w:left w:val="none" w:sz="0" w:space="0" w:color="auto"/>
            <w:bottom w:val="none" w:sz="0" w:space="0" w:color="auto"/>
            <w:right w:val="none" w:sz="0" w:space="0" w:color="auto"/>
          </w:divBdr>
        </w:div>
      </w:divsChild>
    </w:div>
    <w:div w:id="701325599">
      <w:bodyDiv w:val="1"/>
      <w:marLeft w:val="0"/>
      <w:marRight w:val="0"/>
      <w:marTop w:val="0"/>
      <w:marBottom w:val="0"/>
      <w:divBdr>
        <w:top w:val="none" w:sz="0" w:space="0" w:color="auto"/>
        <w:left w:val="none" w:sz="0" w:space="0" w:color="auto"/>
        <w:bottom w:val="none" w:sz="0" w:space="0" w:color="auto"/>
        <w:right w:val="none" w:sz="0" w:space="0" w:color="auto"/>
      </w:divBdr>
      <w:divsChild>
        <w:div w:id="393167801">
          <w:marLeft w:val="0"/>
          <w:marRight w:val="0"/>
          <w:marTop w:val="0"/>
          <w:marBottom w:val="255"/>
          <w:divBdr>
            <w:top w:val="none" w:sz="0" w:space="0" w:color="auto"/>
            <w:left w:val="none" w:sz="0" w:space="0" w:color="auto"/>
            <w:bottom w:val="none" w:sz="0" w:space="0" w:color="auto"/>
            <w:right w:val="none" w:sz="0" w:space="0" w:color="auto"/>
          </w:divBdr>
        </w:div>
      </w:divsChild>
    </w:div>
    <w:div w:id="915942107">
      <w:bodyDiv w:val="1"/>
      <w:marLeft w:val="0"/>
      <w:marRight w:val="0"/>
      <w:marTop w:val="0"/>
      <w:marBottom w:val="0"/>
      <w:divBdr>
        <w:top w:val="none" w:sz="0" w:space="0" w:color="auto"/>
        <w:left w:val="none" w:sz="0" w:space="0" w:color="auto"/>
        <w:bottom w:val="none" w:sz="0" w:space="0" w:color="auto"/>
        <w:right w:val="none" w:sz="0" w:space="0" w:color="auto"/>
      </w:divBdr>
      <w:divsChild>
        <w:div w:id="1871214115">
          <w:marLeft w:val="0"/>
          <w:marRight w:val="0"/>
          <w:marTop w:val="0"/>
          <w:marBottom w:val="255"/>
          <w:divBdr>
            <w:top w:val="none" w:sz="0" w:space="0" w:color="auto"/>
            <w:left w:val="none" w:sz="0" w:space="0" w:color="auto"/>
            <w:bottom w:val="none" w:sz="0" w:space="0" w:color="auto"/>
            <w:right w:val="none" w:sz="0" w:space="0" w:color="auto"/>
          </w:divBdr>
        </w:div>
      </w:divsChild>
    </w:div>
    <w:div w:id="932053299">
      <w:bodyDiv w:val="1"/>
      <w:marLeft w:val="0"/>
      <w:marRight w:val="0"/>
      <w:marTop w:val="0"/>
      <w:marBottom w:val="0"/>
      <w:divBdr>
        <w:top w:val="none" w:sz="0" w:space="0" w:color="auto"/>
        <w:left w:val="none" w:sz="0" w:space="0" w:color="auto"/>
        <w:bottom w:val="none" w:sz="0" w:space="0" w:color="auto"/>
        <w:right w:val="none" w:sz="0" w:space="0" w:color="auto"/>
      </w:divBdr>
      <w:divsChild>
        <w:div w:id="1646231242">
          <w:marLeft w:val="0"/>
          <w:marRight w:val="0"/>
          <w:marTop w:val="0"/>
          <w:marBottom w:val="255"/>
          <w:divBdr>
            <w:top w:val="none" w:sz="0" w:space="0" w:color="auto"/>
            <w:left w:val="none" w:sz="0" w:space="0" w:color="auto"/>
            <w:bottom w:val="none" w:sz="0" w:space="0" w:color="auto"/>
            <w:right w:val="none" w:sz="0" w:space="0" w:color="auto"/>
          </w:divBdr>
        </w:div>
        <w:div w:id="1181776669">
          <w:marLeft w:val="0"/>
          <w:marRight w:val="0"/>
          <w:marTop w:val="0"/>
          <w:marBottom w:val="255"/>
          <w:divBdr>
            <w:top w:val="none" w:sz="0" w:space="0" w:color="auto"/>
            <w:left w:val="none" w:sz="0" w:space="0" w:color="auto"/>
            <w:bottom w:val="none" w:sz="0" w:space="0" w:color="auto"/>
            <w:right w:val="none" w:sz="0" w:space="0" w:color="auto"/>
          </w:divBdr>
        </w:div>
      </w:divsChild>
    </w:div>
    <w:div w:id="1382482404">
      <w:bodyDiv w:val="1"/>
      <w:marLeft w:val="0"/>
      <w:marRight w:val="0"/>
      <w:marTop w:val="0"/>
      <w:marBottom w:val="0"/>
      <w:divBdr>
        <w:top w:val="none" w:sz="0" w:space="0" w:color="auto"/>
        <w:left w:val="none" w:sz="0" w:space="0" w:color="auto"/>
        <w:bottom w:val="none" w:sz="0" w:space="0" w:color="auto"/>
        <w:right w:val="none" w:sz="0" w:space="0" w:color="auto"/>
      </w:divBdr>
      <w:divsChild>
        <w:div w:id="837383205">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ОАО ЦКБМ</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sl</cp:lastModifiedBy>
  <cp:revision>2</cp:revision>
  <cp:lastPrinted>2015-09-04T10:18:00Z</cp:lastPrinted>
  <dcterms:created xsi:type="dcterms:W3CDTF">2017-12-05T14:14:00Z</dcterms:created>
  <dcterms:modified xsi:type="dcterms:W3CDTF">2017-12-05T14:14:00Z</dcterms:modified>
</cp:coreProperties>
</file>